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32" w:rsidRDefault="00E84E32">
      <w:pPr>
        <w:pStyle w:val="ConsPlusNormal"/>
        <w:jc w:val="both"/>
        <w:outlineLvl w:val="0"/>
      </w:pPr>
      <w:bookmarkStart w:id="0" w:name="_GoBack"/>
      <w:bookmarkEnd w:id="0"/>
    </w:p>
    <w:p w:rsidR="00E84E32" w:rsidRDefault="00353F3A">
      <w:pPr>
        <w:pStyle w:val="ConsPlusTitle"/>
        <w:jc w:val="center"/>
        <w:outlineLvl w:val="0"/>
      </w:pPr>
      <w:r>
        <w:t>АДМИНИСТРАЦИЯ ГОРОДА КИРОВА</w:t>
      </w:r>
    </w:p>
    <w:p w:rsidR="00E84E32" w:rsidRDefault="00E84E32">
      <w:pPr>
        <w:pStyle w:val="ConsPlusTitle"/>
        <w:jc w:val="both"/>
      </w:pPr>
    </w:p>
    <w:p w:rsidR="00E84E32" w:rsidRDefault="00353F3A">
      <w:pPr>
        <w:pStyle w:val="ConsPlusTitle"/>
        <w:jc w:val="center"/>
      </w:pPr>
      <w:r>
        <w:t>ПОСТАНОВЛЕНИЕ</w:t>
      </w:r>
    </w:p>
    <w:p w:rsidR="00E84E32" w:rsidRDefault="00353F3A">
      <w:pPr>
        <w:pStyle w:val="ConsPlusTitle"/>
        <w:jc w:val="center"/>
      </w:pPr>
      <w:r>
        <w:t>от 9 марта 2023 г. N 855-п</w:t>
      </w:r>
    </w:p>
    <w:p w:rsidR="00E84E32" w:rsidRDefault="00E84E32">
      <w:pPr>
        <w:pStyle w:val="ConsPlusTitle"/>
        <w:jc w:val="both"/>
      </w:pPr>
    </w:p>
    <w:p w:rsidR="00E84E32" w:rsidRDefault="00353F3A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E84E32" w:rsidRDefault="00353F3A">
      <w:pPr>
        <w:pStyle w:val="ConsPlusTitle"/>
        <w:jc w:val="center"/>
      </w:pPr>
      <w:r>
        <w:t>МУНИЦИПАЛЬНОЙ УСЛУГИ "ПЕРЕРАСПРЕДЕЛЕНИЕ ЗЕМЕЛЬ</w:t>
      </w:r>
    </w:p>
    <w:p w:rsidR="00E84E32" w:rsidRDefault="00353F3A">
      <w:pPr>
        <w:pStyle w:val="ConsPlusTitle"/>
        <w:jc w:val="center"/>
      </w:pPr>
      <w:r>
        <w:t>И (ИЛИ) ЗЕМЕЛЬНЫХ УЧАСТКОВ, НАХОДЯЩИХСЯ В ГОСУДАРСТВЕННОЙ</w:t>
      </w:r>
    </w:p>
    <w:p w:rsidR="00E84E32" w:rsidRDefault="00353F3A">
      <w:pPr>
        <w:pStyle w:val="ConsPlusTitle"/>
        <w:jc w:val="center"/>
      </w:pPr>
      <w:r>
        <w:t>ИЛИ МУНИЦИПАЛЬНОЙ СОБСТВЕННОСТИ, И ЗЕМЕЛЬНЫХ УЧАСТКОВ,</w:t>
      </w:r>
    </w:p>
    <w:p w:rsidR="00E84E32" w:rsidRDefault="00353F3A">
      <w:pPr>
        <w:pStyle w:val="ConsPlusTitle"/>
        <w:jc w:val="center"/>
      </w:pPr>
      <w:r>
        <w:t>НАХОДЯЩИХСЯ В ЧАСТНОЙ СОБСТВЕННОСТИ"</w:t>
      </w:r>
    </w:p>
    <w:p w:rsidR="00E84E32" w:rsidRDefault="00E84E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84E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E32" w:rsidRDefault="00E84E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E32" w:rsidRDefault="00E84E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4E32" w:rsidRDefault="00353F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4E32" w:rsidRDefault="00353F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tooltip="Постановление администрации города Кирова от 10.04.2025 N 1588-п &quot;О внесении изменений в некоторые муниципальные правовые акты администрации города Кирова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Кирова от 10.04.2025 N 1588-п)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E32" w:rsidRDefault="00E84E32">
            <w:pPr>
              <w:pStyle w:val="ConsPlusNormal"/>
            </w:pPr>
          </w:p>
        </w:tc>
      </w:tr>
    </w:tbl>
    <w:p w:rsidR="00E84E32" w:rsidRDefault="00E84E32">
      <w:pPr>
        <w:pStyle w:val="ConsPlusNormal"/>
        <w:jc w:val="both"/>
      </w:pPr>
    </w:p>
    <w:p w:rsidR="00E84E32" w:rsidRDefault="00353F3A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5" w:tooltip="&quot;Земельный кодекс Российской Федерации&quot; от 25.10.2001 N 136-ФЗ (ред. от 20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со </w:t>
      </w:r>
      <w:hyperlink r:id="rId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статьей 13</w:t>
        </w:r>
      </w:hyperlink>
      <w:r>
        <w:t xml:space="preserve"> Федерального </w:t>
      </w:r>
      <w:hyperlink r:id="rId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с </w:t>
      </w:r>
      <w:hyperlink r:id="rId9" w:tooltip="Постановление администрации города Кирова от 30.08.2022 N 2227-п (ред. от 19.02.2025) &quot;Об утверждении Порядка разработки и утверждения административных регламентов предоставления муниципальных услуг и Порядка формирования и ведения Реестра муниципальных услуг ">
        <w:r>
          <w:rPr>
            <w:color w:val="0000FF"/>
          </w:rPr>
          <w:t>постановлением</w:t>
        </w:r>
      </w:hyperlink>
      <w:r>
        <w:t xml:space="preserve"> администрации города Кирова от 30.08.2022 N 2227-п "Об утверждении Порядка разработки и утверждения административных регламентов предоставления муниципальных услуг и Порядка формирования и в</w:t>
      </w:r>
      <w:r>
        <w:t>едения Реестра муниципальных услуг администрации города Кирова" администрация города Кирова постановляет: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1. Утвердить административный </w:t>
      </w:r>
      <w:hyperlink w:anchor="P36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"Перераспределен</w:t>
      </w:r>
      <w:r>
        <w:t>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собственности". Прилагается.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2.1. </w:t>
      </w:r>
      <w:hyperlink r:id="rId10" w:tooltip="Постановление администрации города Кирова от 19.10.2018 N 2729-п (ред. от 11.05.2021) &quot;Об утверждении административного регламента предоставления муниципальной услуги &quot;Заключение соглашения о перераспределении земель и (или) земельных участков, находящихся в г">
        <w:r>
          <w:rPr>
            <w:color w:val="0000FF"/>
          </w:rPr>
          <w:t>Постановление</w:t>
        </w:r>
      </w:hyperlink>
      <w:r>
        <w:t xml:space="preserve"> администрации города Кирова от 19.10.2018 N 2729-п "Об утверждении административного регламента предоставления муниципальной услуги "Заключение соглашения о перерас</w:t>
      </w:r>
      <w:r>
        <w:t>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образования".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2.2. </w:t>
      </w:r>
      <w:hyperlink r:id="rId11" w:tooltip="Постановление администрации города Кирова от 15.02.2019 N 362-п (ред. от 26.01.2023) &quot;О внесении изменений в некоторые постановления администрации города Кирова&quot; ------------ Недействующая редакция {КонсультантПлюс}">
        <w:r>
          <w:rPr>
            <w:color w:val="0000FF"/>
          </w:rPr>
          <w:t>Пункт 5</w:t>
        </w:r>
      </w:hyperlink>
      <w:r>
        <w:t xml:space="preserve"> постановления администрации города Кирова от 15.02.2019 N 362-п "О внесении изменений в некоторые постановления администрации города Кирова".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2.3. </w:t>
      </w:r>
      <w:hyperlink r:id="rId12" w:tooltip="Постановление администрации города Кирова от 17.04.2019 N 832-п (ред. от 12.10.2022) &quot;О внесении изменений в некоторые постановления администрации города Кирова&quot; ------------ Недействующая редакция {КонсультантПлюс}">
        <w:r>
          <w:rPr>
            <w:color w:val="0000FF"/>
          </w:rPr>
          <w:t>Пункт 3</w:t>
        </w:r>
      </w:hyperlink>
      <w:r>
        <w:t xml:space="preserve"> постановления администрации города Кирова от 17.04.2019 N 832-п "О внесении изменений в некоторые постановления администрации города Кирова".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2.4. </w:t>
      </w:r>
      <w:hyperlink r:id="rId13" w:tooltip="Постановление администрации города Кирова от 11.05.2021 N 890-п (ред. от 12.10.2022) &quot;О внесении изменений в некоторые постановления администрации города Кирова&quot; ------------ Недействующая редакция {КонсультантПлюс}">
        <w:r>
          <w:rPr>
            <w:color w:val="0000FF"/>
          </w:rPr>
          <w:t>Пункт 3</w:t>
        </w:r>
      </w:hyperlink>
      <w:r>
        <w:t xml:space="preserve"> постановления администрации города Кирова от 11.05.2021 N 890-п "О внесении изменений в некоторые постановления администрации города Кирова".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 Настоящее постановление вступает в силу мо</w:t>
      </w:r>
      <w:r>
        <w:t>мента опубликования и распространяет свое действие на правоотношения, возникшие с 01.03.2023.</w:t>
      </w:r>
    </w:p>
    <w:p w:rsidR="00E84E32" w:rsidRDefault="00E84E32">
      <w:pPr>
        <w:pStyle w:val="ConsPlusNormal"/>
        <w:jc w:val="both"/>
      </w:pPr>
    </w:p>
    <w:p w:rsidR="00E84E32" w:rsidRDefault="00353F3A">
      <w:pPr>
        <w:pStyle w:val="ConsPlusNormal"/>
        <w:jc w:val="right"/>
      </w:pPr>
      <w:r>
        <w:t>Глава администрации</w:t>
      </w:r>
    </w:p>
    <w:p w:rsidR="00E84E32" w:rsidRDefault="00353F3A">
      <w:pPr>
        <w:pStyle w:val="ConsPlusNormal"/>
        <w:jc w:val="right"/>
      </w:pPr>
      <w:r>
        <w:lastRenderedPageBreak/>
        <w:t>города Кирова</w:t>
      </w:r>
    </w:p>
    <w:p w:rsidR="00E84E32" w:rsidRDefault="00353F3A">
      <w:pPr>
        <w:pStyle w:val="ConsPlusNormal"/>
        <w:jc w:val="right"/>
      </w:pPr>
      <w:r>
        <w:t>В.Н.СИМАКОВ</w:t>
      </w:r>
    </w:p>
    <w:p w:rsidR="00E84E32" w:rsidRDefault="00E84E32">
      <w:pPr>
        <w:pStyle w:val="ConsPlusNormal"/>
        <w:jc w:val="both"/>
      </w:pPr>
    </w:p>
    <w:p w:rsidR="00E84E32" w:rsidRDefault="00E84E32">
      <w:pPr>
        <w:pStyle w:val="ConsPlusNormal"/>
        <w:jc w:val="both"/>
      </w:pPr>
    </w:p>
    <w:p w:rsidR="00E84E32" w:rsidRDefault="00E84E32">
      <w:pPr>
        <w:pStyle w:val="ConsPlusNormal"/>
        <w:jc w:val="both"/>
      </w:pPr>
    </w:p>
    <w:p w:rsidR="00E84E32" w:rsidRDefault="00E84E32">
      <w:pPr>
        <w:pStyle w:val="ConsPlusNormal"/>
        <w:jc w:val="both"/>
      </w:pPr>
    </w:p>
    <w:p w:rsidR="00E84E32" w:rsidRDefault="00E84E32">
      <w:pPr>
        <w:pStyle w:val="ConsPlusNormal"/>
        <w:jc w:val="both"/>
      </w:pPr>
    </w:p>
    <w:p w:rsidR="00E84E32" w:rsidRDefault="00353F3A">
      <w:pPr>
        <w:pStyle w:val="ConsPlusNormal"/>
        <w:jc w:val="right"/>
        <w:outlineLvl w:val="0"/>
      </w:pPr>
      <w:r>
        <w:t>Утвержден</w:t>
      </w:r>
    </w:p>
    <w:p w:rsidR="00E84E32" w:rsidRDefault="00353F3A">
      <w:pPr>
        <w:pStyle w:val="ConsPlusNormal"/>
        <w:jc w:val="right"/>
      </w:pPr>
      <w:r>
        <w:t>постановлением</w:t>
      </w:r>
    </w:p>
    <w:p w:rsidR="00E84E32" w:rsidRDefault="00353F3A">
      <w:pPr>
        <w:pStyle w:val="ConsPlusNormal"/>
        <w:jc w:val="right"/>
      </w:pPr>
      <w:r>
        <w:t>администрации г. Кирова</w:t>
      </w:r>
    </w:p>
    <w:p w:rsidR="00E84E32" w:rsidRDefault="00353F3A">
      <w:pPr>
        <w:pStyle w:val="ConsPlusNormal"/>
        <w:jc w:val="right"/>
      </w:pPr>
      <w:r>
        <w:t>от 9 марта 2023 г. N 855-п</w:t>
      </w:r>
    </w:p>
    <w:p w:rsidR="00E84E32" w:rsidRDefault="00E84E32">
      <w:pPr>
        <w:pStyle w:val="ConsPlusNormal"/>
        <w:jc w:val="both"/>
      </w:pPr>
    </w:p>
    <w:p w:rsidR="00E84E32" w:rsidRDefault="00353F3A">
      <w:pPr>
        <w:pStyle w:val="ConsPlusTitle"/>
        <w:jc w:val="center"/>
      </w:pPr>
      <w:bookmarkStart w:id="1" w:name="P36"/>
      <w:bookmarkEnd w:id="1"/>
      <w:r>
        <w:t>АДМИНИСТРАТИВНЫЙ РЕГЛАМЕНТ</w:t>
      </w:r>
    </w:p>
    <w:p w:rsidR="00E84E32" w:rsidRDefault="00353F3A">
      <w:pPr>
        <w:pStyle w:val="ConsPlusTitle"/>
        <w:jc w:val="center"/>
      </w:pPr>
      <w:r>
        <w:t>ПРЕДОСТАВЛЕНИЯ МУНИЦИПАЛЬНОЙ УСЛУГИ "ПЕРЕРАСПРЕДЕЛЕНИЕ</w:t>
      </w:r>
    </w:p>
    <w:p w:rsidR="00E84E32" w:rsidRDefault="00353F3A">
      <w:pPr>
        <w:pStyle w:val="ConsPlusTitle"/>
        <w:jc w:val="center"/>
      </w:pPr>
      <w:r>
        <w:t>ЗЕМЕЛЬ И (ИЛИ) ЗЕМЕЛЬНЫХ УЧАСТКОВ, НАХОДЯЩИХСЯ</w:t>
      </w:r>
    </w:p>
    <w:p w:rsidR="00E84E32" w:rsidRDefault="00353F3A">
      <w:pPr>
        <w:pStyle w:val="ConsPlusTitle"/>
        <w:jc w:val="center"/>
      </w:pPr>
      <w:r>
        <w:t>В ГОСУДАРСТВЕННОЙ ИЛИ МУНИЦИПАЛЬНОЙ СОБСТВЕННОСТИ,</w:t>
      </w:r>
    </w:p>
    <w:p w:rsidR="00E84E32" w:rsidRDefault="00353F3A">
      <w:pPr>
        <w:pStyle w:val="ConsPlusTitle"/>
        <w:jc w:val="center"/>
      </w:pPr>
      <w:r>
        <w:t>И ЗЕМЕЛЬНЫХ УЧАСТКОВ, НАХОДЯЩИХСЯ В ЧАСТНОЙ СОБСТВЕННОСТИ"</w:t>
      </w:r>
    </w:p>
    <w:p w:rsidR="00E84E32" w:rsidRDefault="00E84E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84E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E32" w:rsidRDefault="00E84E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E32" w:rsidRDefault="00E84E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4E32" w:rsidRDefault="00353F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4E32" w:rsidRDefault="00353F3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tooltip="Постановление администрации города Кирова от 10.04.2025 N 1588-п &quot;О внесении изменений в некоторые муниципальные правовые акты администрации города Кирова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Кирова от 10.04.2025 N 1588-п)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4E32" w:rsidRDefault="00E84E32">
            <w:pPr>
              <w:pStyle w:val="ConsPlusNormal"/>
            </w:pPr>
          </w:p>
        </w:tc>
      </w:tr>
    </w:tbl>
    <w:p w:rsidR="00E84E32" w:rsidRDefault="00E84E32">
      <w:pPr>
        <w:pStyle w:val="ConsPlusNormal"/>
        <w:jc w:val="both"/>
      </w:pPr>
    </w:p>
    <w:p w:rsidR="00E84E32" w:rsidRDefault="00353F3A">
      <w:pPr>
        <w:pStyle w:val="ConsPlusTitle"/>
        <w:jc w:val="center"/>
        <w:outlineLvl w:val="1"/>
      </w:pPr>
      <w:r>
        <w:t>1. Общие положения</w:t>
      </w:r>
    </w:p>
    <w:p w:rsidR="00E84E32" w:rsidRDefault="00E84E32">
      <w:pPr>
        <w:pStyle w:val="ConsPlusNormal"/>
        <w:jc w:val="both"/>
      </w:pPr>
    </w:p>
    <w:p w:rsidR="00E84E32" w:rsidRDefault="00353F3A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"Перераспределение земель и (или) земельных уч</w:t>
      </w:r>
      <w:r>
        <w:t>астков, находящихся в государственной или муниципальной собственности, и земельных участков, находящихся в частной собственности" (далее - Административный регламент) определяет круг заявителей, стандарт предоставления муниципальной услуги, состав, последо</w:t>
      </w:r>
      <w:r>
        <w:t>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п</w:t>
      </w:r>
      <w:r>
        <w:t>редоставления государственных и муниципальных услуг (далее - многофункциональный центр) при осуществлении полномочий по предоставлению муниципальной услуги.</w:t>
      </w:r>
    </w:p>
    <w:p w:rsidR="00E84E32" w:rsidRDefault="00353F3A">
      <w:pPr>
        <w:pStyle w:val="ConsPlusNormal"/>
        <w:jc w:val="both"/>
      </w:pPr>
      <w:r>
        <w:t xml:space="preserve">(в ред. </w:t>
      </w:r>
      <w:hyperlink r:id="rId15" w:tooltip="Постановление администрации города Кирова от 10.04.2025 N 1588-п &quot;О внесении изменений в некоторые муниципальные правовые акты администрации города Кирова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г. К</w:t>
      </w:r>
      <w:r>
        <w:t>ирова от 10.04.2025 N 1588-п)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Административный регламент действует на территории муниципального образования "Город Киров".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16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законе</w:t>
        </w:r>
      </w:hyperlink>
      <w:r>
        <w:t xml:space="preserve"> от 27.07.2010 N 210-ФЗ "Об организации предоставления государственных и муниципальных услуг" (далее - Закон N 210-ФЗ) и иных нормативных правовых актах Российской Федерации и Кировской области.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1.2. Заявителями при предоставлении муниципальн</w:t>
      </w:r>
      <w:r>
        <w:t xml:space="preserve">ой услуги являются физические лица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</w:t>
      </w:r>
      <w:r>
        <w:t>представители, обратившиеся в орган, предоставляющий муниципальную услугу, или в многофункциональный центр с запросом о предоставлении муниципальной услуги, выраженным в письменной или электронной форме.</w:t>
      </w:r>
    </w:p>
    <w:p w:rsidR="00E84E32" w:rsidRDefault="00353F3A">
      <w:pPr>
        <w:pStyle w:val="ConsPlusNormal"/>
        <w:spacing w:before="240"/>
        <w:ind w:firstLine="540"/>
        <w:jc w:val="both"/>
      </w:pPr>
      <w:bookmarkStart w:id="2" w:name="P51"/>
      <w:bookmarkEnd w:id="2"/>
      <w:r>
        <w:lastRenderedPageBreak/>
        <w:t>1.3. Требования к порядку информирования о предостав</w:t>
      </w:r>
      <w:r>
        <w:t>лении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1.3.1. Порядок получения заявителями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</w:t>
      </w:r>
      <w:r>
        <w:t>нных услуг.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1.3.1.1. При личном обращении заявителя в орган, предоставляющий муниципальную услугу,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</w:t>
      </w:r>
      <w:r>
        <w:t>ядке предоставления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1.3.1.2. Заявитель имеет право на получение сведений о ходе исполнения муниципальной услуги по телефону или при личном посещении органа, предоставляющего муниципальную услугу, в соответствии с установленными часами</w:t>
      </w:r>
      <w:r>
        <w:t xml:space="preserve"> приема.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1.3.1.3.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</w:t>
      </w:r>
      <w:r>
        <w:t>ративной процедуры) исполнения муниципальной услуги находится представленное им заявление.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1.3.1.4. В случае подачи заявления в форме электронного документа с использованием Единого портала государственных и муниципальных услуг (далее - Единый портал), Пор</w:t>
      </w:r>
      <w:r>
        <w:t>тала государственных и муниципальных услуг Кировской области (далее - Региональный портал)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</w:t>
      </w:r>
      <w:r>
        <w:t xml:space="preserve"> услуги в "Личном кабинете" пользователя.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1.3.1.5.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</w:t>
      </w:r>
      <w:r>
        <w:t>влением муниципальной услуги, осуществляется при личном обращении заявителя в многофункциональный центр либо по телефону многофункционального центра.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1.3.1.6. Информация о порядке предоставления муниципальной услуги предоставляется бесплатно.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1.3.2. Порядо</w:t>
      </w:r>
      <w:r>
        <w:t>к, форма, место размещения и способы получения справочной информации.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Информацию о месте нахождения и графике работы, контактных телефонах, адресах электронной почты, официальном сайте муниципального образования "Город Киров", о многофункциональном центре </w:t>
      </w:r>
      <w:r>
        <w:t>можно получить: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на официальном сайте муниципального образования "Город Киров" в информационно-телекоммуникационной сети "Интернет" (далее - сеть Интернет);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на Региональном портале;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на Едином портале;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на информационных стендах в администрации города Кирова,</w:t>
      </w:r>
      <w:r>
        <w:t xml:space="preserve"> многофункциональных центрах;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lastRenderedPageBreak/>
        <w:t>при личном обращении заявителя;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при обращении в письменной форме, в форме электронного документа;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по телефону.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1.4. Информация о муниципальной услуге внесена в Реестр муниципальных услуг администрации города Кирова.</w:t>
      </w:r>
    </w:p>
    <w:p w:rsidR="00E84E32" w:rsidRDefault="00E84E32">
      <w:pPr>
        <w:pStyle w:val="ConsPlusNormal"/>
        <w:jc w:val="both"/>
      </w:pPr>
    </w:p>
    <w:p w:rsidR="00E84E32" w:rsidRDefault="00353F3A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E84E32" w:rsidRDefault="00E84E32">
      <w:pPr>
        <w:pStyle w:val="ConsPlusNormal"/>
        <w:jc w:val="both"/>
      </w:pPr>
    </w:p>
    <w:p w:rsidR="00E84E32" w:rsidRDefault="00353F3A">
      <w:pPr>
        <w:pStyle w:val="ConsPlusNormal"/>
        <w:ind w:firstLine="540"/>
        <w:jc w:val="both"/>
      </w:pPr>
      <w:r>
        <w:t>2.1. Наименование муниципальной услуги: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</w:t>
      </w:r>
      <w:r>
        <w:t>енности".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2.2. Муниципальная услуга предоставляется администрацией города Кирова (далее - Администрация) в лице управления градостроительства и архитектуры администрации города Кирова (далее - Управление) и департамента муниципальной собственности админист</w:t>
      </w:r>
      <w:r>
        <w:t>рации города Кирова (далее - Департамент).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размещается на сайте муниципального образования "Город Киров", Едином портале, Региональном портал</w:t>
      </w:r>
      <w:r>
        <w:t>е.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2.4. Результатом предоставления муниципальной услуги является: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проект соглашения о перераспределении земельных участков (далее - проект Соглашения);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решение об отказе в заключении соглашения о перераспределении земельных участков (далее - решение об отк</w:t>
      </w:r>
      <w:r>
        <w:t>азе в заключении Соглашения).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В случае подачи заявления в электронной форме посредством Единого портала, Регионального портала результатом предоставления муниципальной услуги является: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решение об утверждении схемы расположения земельного участка (далее - р</w:t>
      </w:r>
      <w:r>
        <w:t>ешение об утверждении Схемы);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решение о согласии на заключение соглашения о перераспределении земельных участков в соответствии с утвержденным проектом межевания территории (далее - решение о Согласии);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решение об отказе в заключении Соглашения.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2.5. Исчер</w:t>
      </w:r>
      <w:r>
        <w:t>пывающий перечень документов, необходимых для предоставления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2.5.1. В целях заключения соглашения о перераспределении земель и (или) земельных участков заявитель (представитель заявителя) представляет:</w:t>
      </w:r>
    </w:p>
    <w:p w:rsidR="00E84E32" w:rsidRDefault="00353F3A">
      <w:pPr>
        <w:pStyle w:val="ConsPlusNormal"/>
        <w:spacing w:before="240"/>
        <w:ind w:firstLine="540"/>
        <w:jc w:val="both"/>
      </w:pPr>
      <w:bookmarkStart w:id="3" w:name="P84"/>
      <w:bookmarkEnd w:id="3"/>
      <w:r>
        <w:t xml:space="preserve">2.5.1.1. </w:t>
      </w:r>
      <w:hyperlink w:anchor="P352" w:tooltip="Заявление">
        <w:r>
          <w:rPr>
            <w:color w:val="0000FF"/>
          </w:rPr>
          <w:t>Заявление</w:t>
        </w:r>
      </w:hyperlink>
      <w:r>
        <w:t xml:space="preserve">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- заявление), по форме согласно приложению к</w:t>
      </w:r>
      <w:r>
        <w:t xml:space="preserve"> настоящему Административному регламенту, в котором должны быть указаны: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lastRenderedPageBreak/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наименование и место нахождения заявителя </w:t>
      </w:r>
      <w:r>
        <w:t>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</w:t>
      </w:r>
      <w:r>
        <w:t>ем является иностранное юридическое лицо;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реквизиты утвержденного проекта межевания территории, если перераспределение земель</w:t>
      </w:r>
      <w:r>
        <w:t>ных участков планируется осуществить в соответствии с данным проектом;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почтовый адрес и (или) адрес электронной почты для связи с заявителем.</w:t>
      </w:r>
    </w:p>
    <w:p w:rsidR="00E84E32" w:rsidRDefault="00353F3A">
      <w:pPr>
        <w:pStyle w:val="ConsPlusNormal"/>
        <w:spacing w:before="240"/>
        <w:ind w:firstLine="540"/>
        <w:jc w:val="both"/>
      </w:pPr>
      <w:bookmarkStart w:id="4" w:name="P90"/>
      <w:bookmarkEnd w:id="4"/>
      <w:r>
        <w:t>2.5.1.2. Схему расположения земельного участка (далее - Схема), образование которого предусматривается в целях пер</w:t>
      </w:r>
      <w:r>
        <w:t>ераспределения, в случае, если отсутствует проект межевания территории, в границах которой осуществляется перераспределение земельных участков.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Подготовка Схемы осуществляется в форме электронного документа.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В случае если подготовку Схемы обеспечивает граж</w:t>
      </w:r>
      <w:r>
        <w:t>данин,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2.5.1.3. Документ, удостоверяющий личность заявителя или представителя заявителя (в случае предст</w:t>
      </w:r>
      <w:r>
        <w:t>авления заявления в форме документа на бумажном носителе при личном обращении заявителя или представителя заявителя).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2.5.1.4.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2.5.</w:t>
      </w:r>
      <w:r>
        <w:t>1.5.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E84E32" w:rsidRDefault="00353F3A">
      <w:pPr>
        <w:pStyle w:val="ConsPlusNormal"/>
        <w:spacing w:before="240"/>
        <w:ind w:firstLine="540"/>
        <w:jc w:val="both"/>
      </w:pPr>
      <w:bookmarkStart w:id="5" w:name="P96"/>
      <w:bookmarkEnd w:id="5"/>
      <w:r>
        <w:t>2.5.1.6. Копии правоустанавливаю</w:t>
      </w:r>
      <w:r>
        <w:t>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2.5.2. Документы, указанные в подпунктах 2.5.1.1 - 2.5.1.6 пункта 2.</w:t>
      </w:r>
      <w:r>
        <w:t>5.1 подраздела 2.5 раздела 2 настоящего Административного регламента, должны быть представлены заявителем самостоятельно.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2.5.3. В случае, если право собственности на земельный участок, принадлежащий заявителю, зарегистрировано в Едином государственном рее</w:t>
      </w:r>
      <w:r>
        <w:t xml:space="preserve">стре недвижимости, документы (их копии или сведения, содержащиеся в них), указанные в </w:t>
      </w:r>
      <w:hyperlink w:anchor="P96" w:tooltip="2.5.1.6.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.">
        <w:r>
          <w:rPr>
            <w:color w:val="0000FF"/>
          </w:rPr>
          <w:t>подпункте 2.5.1.6 пункта 2.5.1 подраздела 2.5 раздела 2</w:t>
        </w:r>
      </w:hyperlink>
      <w:r>
        <w:t xml:space="preserve"> настоящего Административного регламента, заявитель вправе представить самостоятельно по собственной инициативе.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lastRenderedPageBreak/>
        <w:t>Если за</w:t>
      </w:r>
      <w:r>
        <w:t>явитель не представил указанные документы самостоятельно по собственной инициативе, они запрашиваются Управлением с использованием единой системы межведомственного электронного взаимодействия в Федеральной службе государственной регистрации, кадастра и кар</w:t>
      </w:r>
      <w:r>
        <w:t>тографии.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2.5.4. Документы, необходимые для предоставления муниципальной услуги, могут быть направлены в форме электронных документов с использованием Единого портала, Регионального портала. В этом случае документы подписываются электронной подписью в соот</w:t>
      </w:r>
      <w:r>
        <w:t>ветствии с законодательством Российской Федерации.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2.5.5. При предоставлении муниципальной услуги Администрация не вправе требовать от заявителя: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2.5.5.1. Представления документов или информации либо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2.5.5</w:t>
      </w:r>
      <w:r>
        <w:t>.2. 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</w:t>
      </w:r>
      <w:r>
        <w:t xml:space="preserve">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7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части 6 с</w:t>
        </w:r>
        <w:r>
          <w:rPr>
            <w:color w:val="0000FF"/>
          </w:rPr>
          <w:t>татьи 7</w:t>
        </w:r>
      </w:hyperlink>
      <w:r>
        <w:t xml:space="preserve"> Закона N 210-ФЗ.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2.5.5.3.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</w:t>
      </w:r>
      <w:r>
        <w:t xml:space="preserve"> услуг, которые являются необходимыми и обязательными для предоставления муниципальных услуг.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2.5.5.4.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</w:t>
      </w:r>
      <w:r>
        <w:t>ых для предоставления муниципальной услуги, либо при первоначальном отказе в предоставлении муниципальной услуги, за исключением следующих случаев: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изменение требований нормативных правовых актов, касающихся предоставления муниципальной услуги, после перво</w:t>
      </w:r>
      <w:r>
        <w:t>начальной подачи заявления о предоставлении муниципальной услуги;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</w:t>
      </w:r>
      <w:r>
        <w:t>ной услуги, либо в предоставлении муниципальной услуги и не включенных в представленный ранее комплект документов;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</w:t>
      </w:r>
      <w:r>
        <w:t xml:space="preserve"> муниципальной услуги, либо в предоставлении муниципальной услуги;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</w:t>
      </w:r>
      <w:r>
        <w:t xml:space="preserve">го служащего, работника многофункционального центра при первоначальном отказе в приеме документов, необходимых для предоставления </w:t>
      </w:r>
      <w:r>
        <w:lastRenderedPageBreak/>
        <w:t>муниципальной услуги, либо в предоставлении муниципальной услуги, о чем в письменном виде за подписью руководителя органа, пре</w:t>
      </w:r>
      <w:r>
        <w:t>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t>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2.5.5.5. Представления на бумажном носителе документов и информации, электронные копии которых ранее были заверены в соответствии с </w:t>
      </w:r>
      <w:hyperlink r:id="rId18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пунктом 7.2 части 1 статьи 16</w:t>
        </w:r>
      </w:hyperlink>
      <w:r>
        <w:t xml:space="preserve">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</w:t>
      </w:r>
      <w:r>
        <w:t>ральными законами.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2.6. Перечень услуг, которые являются необходимыми и обязательными для предоставления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2.6.1. Подготовка Схемы (в случае, если отсутствует проект межевания территории, в границах которой осуществляется перераспределе</w:t>
      </w:r>
      <w:r>
        <w:t>ние земельных участков).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2.6.2. Заверение перевода на русский язык документов о государственной регистрации юридического лица (в случае, если заявителем является иностранное юридическое лицо).</w:t>
      </w:r>
    </w:p>
    <w:p w:rsidR="00E84E32" w:rsidRDefault="00353F3A">
      <w:pPr>
        <w:pStyle w:val="ConsPlusNormal"/>
        <w:spacing w:before="240"/>
        <w:ind w:firstLine="540"/>
        <w:jc w:val="both"/>
      </w:pPr>
      <w:bookmarkStart w:id="6" w:name="P114"/>
      <w:bookmarkEnd w:id="6"/>
      <w:r>
        <w:t>2.7. Исчерпывающий перечень оснований для отказа в приеме докум</w:t>
      </w:r>
      <w:r>
        <w:t>ентов: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2.7.1. Документы поданы в орган, в полномочия которого не входит предоставление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2.7.2. Представленные документы утратили силу на момент обращения за муниципальной услугой (документ, удостоверяющий личность; в случае обращения з</w:t>
      </w:r>
      <w:r>
        <w:t>а предоставлением муниципальной услуги представителя заявителя - документ, подтверждающий его полномочия).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2.7.3. Представленные заявителем документы содержат подчистки и исправления текста, не заверенные в порядке, установленном законодательством Российск</w:t>
      </w:r>
      <w:r>
        <w:t>ой Федерации.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2.7.4. В заявлении в форме документа на бумажном носителе не указаны фамилия, имя и (при наличии) отчество заявителя либо наименование юридического лица, направившего заявление, почтовый адрес, по которому должен быть направлен ответ, или адр</w:t>
      </w:r>
      <w:r>
        <w:t>ес электронной почты (в случае, если ответ должен быть направлен в форме электронного документа).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2.7.5. Документы не поддаются прочтению либо содержат повреждения, наличие которых не позволяет в полном объеме использовать информацию и сведения, необходимы</w:t>
      </w:r>
      <w:r>
        <w:t>е для предоставления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bookmarkStart w:id="7" w:name="P120"/>
      <w:bookmarkEnd w:id="7"/>
      <w:r>
        <w:t>2.8. Исчерпывающий перечень оснований для приостановления предоставления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Наличие на рассмотрении в Управлении Схемы, представленной ранее другим заявителем, в которой местоположение земельных</w:t>
      </w:r>
      <w:r>
        <w:t xml:space="preserve"> участков частично или полностью совпадает.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2.9. Исчерпывающий перечень оснований для отказа в предоставлении муниципальной услуги:</w:t>
      </w:r>
    </w:p>
    <w:p w:rsidR="00E84E32" w:rsidRDefault="00353F3A">
      <w:pPr>
        <w:pStyle w:val="ConsPlusNormal"/>
        <w:spacing w:before="240"/>
        <w:ind w:firstLine="540"/>
        <w:jc w:val="both"/>
      </w:pPr>
      <w:bookmarkStart w:id="8" w:name="P123"/>
      <w:bookmarkEnd w:id="8"/>
      <w:r>
        <w:t xml:space="preserve">2.9.1. Заявление подано в случаях, не предусмотренных </w:t>
      </w:r>
      <w:hyperlink r:id="rId19" w:tooltip="&quot;Земельный кодекс Российской Федерации&quot; от 25.10.2001 N 136-ФЗ (ред. от 20.03.2025) {КонсультантПлюс}">
        <w:r>
          <w:rPr>
            <w:color w:val="0000FF"/>
          </w:rPr>
          <w:t>пунктом 1 статьи 39.28</w:t>
        </w:r>
      </w:hyperlink>
      <w:r>
        <w:t xml:space="preserve"> Земельного </w:t>
      </w:r>
      <w:r>
        <w:lastRenderedPageBreak/>
        <w:t>кодекса Российской Федерации.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2.9.2. Не представлено в п</w:t>
      </w:r>
      <w:r>
        <w:t xml:space="preserve">исьменной форме согласие лиц, указанных в </w:t>
      </w:r>
      <w:hyperlink r:id="rId20" w:tooltip="&quot;Земельный кодекс Российской Федерации&quot; от 25.10.2001 N 136-ФЗ (ред. от 20.03.2025) {КонсультантПлюс}">
        <w:r>
          <w:rPr>
            <w:color w:val="0000FF"/>
          </w:rPr>
          <w:t>пункте 4 статьи 11.2</w:t>
        </w:r>
      </w:hyperlink>
      <w: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2.9.3. На земельном участке, на который возникает право частной собственно</w:t>
      </w:r>
      <w:r>
        <w:t>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</w:t>
      </w:r>
      <w:r>
        <w:t>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</w:t>
      </w:r>
      <w:r>
        <w:t xml:space="preserve">вании сервитута, публичного сервитута, или объекта, размещенного в соответствии с </w:t>
      </w:r>
      <w:hyperlink r:id="rId21" w:tooltip="&quot;Земельный кодекс Российской Федерации&quot; от 25.10.2001 N 136-ФЗ (ред. от 20.03.2025) {КонсультантПлюс}">
        <w:r>
          <w:rPr>
            <w:color w:val="0000FF"/>
          </w:rPr>
          <w:t>пунктом 3 статьи 39.36</w:t>
        </w:r>
      </w:hyperlink>
      <w:r>
        <w:t xml:space="preserve"> Земельного кодекса Российской Федерации.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2.9.4. Проектом межевания территории или Схемой предусматривается перераспределение земельного участка, находящегося в частной со</w:t>
      </w:r>
      <w:r>
        <w:t>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</w:t>
      </w:r>
      <w:r>
        <w:t xml:space="preserve">ежевания территории с земельными участками, указанными в </w:t>
      </w:r>
      <w:hyperlink r:id="rId22" w:tooltip="&quot;Земельный кодекс Российской Федерации&quot; от 25.10.2001 N 136-ФЗ (ред. от 20.03.2025) {КонсультантПлюс}">
        <w:r>
          <w:rPr>
            <w:color w:val="0000FF"/>
          </w:rPr>
          <w:t>подпункте 7 пункта 5 статьи 27</w:t>
        </w:r>
      </w:hyperlink>
      <w:r>
        <w:t xml:space="preserve"> Земельного кодекса Российской Федерации.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2.9.5. Образование земельного участка или земельных участков предусматривается путем перераспределения земельного участка, находящегося в частной с</w:t>
      </w:r>
      <w:r>
        <w:t>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2.9.6. Проектом межевания территории или Схемой предусматривается перераспредел</w:t>
      </w:r>
      <w:r>
        <w:t xml:space="preserve">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на официальном сайте Российской </w:t>
      </w:r>
      <w:r>
        <w:t xml:space="preserve">Федерации в сети Интернет для размещения информации о проведении торгов, определенном Правительством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</w:t>
      </w:r>
      <w:r>
        <w:t>не истек.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2.9.7.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</w:t>
      </w:r>
      <w:r>
        <w:t>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</w:t>
      </w:r>
      <w:r>
        <w:t>тавлении.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2.9.8.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2.9.9.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</w:t>
      </w:r>
      <w:r>
        <w:t xml:space="preserve">аний, предусмотренных </w:t>
      </w:r>
      <w:hyperlink r:id="rId23" w:tooltip="&quot;Земельный кодекс Российской Федерации&quot; от 25.10.2001 N 136-ФЗ (ред. от 20.03.2025) {КонсультантПлюс}">
        <w:r>
          <w:rPr>
            <w:color w:val="0000FF"/>
          </w:rPr>
          <w:t>статьей 11.9</w:t>
        </w:r>
      </w:hyperlink>
      <w:r>
        <w:t xml:space="preserve"> Земельного кодекса Российской Федерации, за исключением </w:t>
      </w:r>
      <w:r>
        <w:lastRenderedPageBreak/>
        <w:t>случаев перераспределения земель и (или) земельных участков в границах застроенной территории, в отношении которой заключен договор о развитии застроенной территории, и такое перераспре</w:t>
      </w:r>
      <w:r>
        <w:t xml:space="preserve">деление осуществляется в целях приведения границ земельных участков в соответствие с утвержденным проектом межевания территории, или земельные участки образуются для размещения объектов капитального строительства, предусмотренных </w:t>
      </w:r>
      <w:hyperlink r:id="rId24" w:tooltip="&quot;Земельный кодекс Российской Федерации&quot; от 25.10.2001 N 136-ФЗ (ред. от 20.03.2025) {КонсультантПлюс}">
        <w:r>
          <w:rPr>
            <w:color w:val="0000FF"/>
          </w:rPr>
          <w:t>статьей 49</w:t>
        </w:r>
      </w:hyperlink>
      <w:r>
        <w:t xml:space="preserve"> Земельного кодекса Российской Феде</w:t>
      </w:r>
      <w:r>
        <w:t>рации, в том числе в целях изъятия земельных участков для государственных или муниципальных нужд.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2.9.10. Границы земельного участка, находящегося в частной собственности, подлежат уточнению в соответствии с Федеральным </w:t>
      </w:r>
      <w:hyperlink r:id="rId25" w:tooltip="Федеральный закон от 13.07.2015 N 218-ФЗ (ред. от 28.02.2025) &quot;О государственной регистрации недвижимости&quot; {КонсультантПлюс}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</w:t>
      </w:r>
      <w:r>
        <w:t>".</w:t>
      </w:r>
    </w:p>
    <w:p w:rsidR="00E84E32" w:rsidRDefault="00353F3A">
      <w:pPr>
        <w:pStyle w:val="ConsPlusNormal"/>
        <w:spacing w:before="240"/>
        <w:ind w:firstLine="540"/>
        <w:jc w:val="both"/>
      </w:pPr>
      <w:bookmarkStart w:id="9" w:name="P133"/>
      <w:bookmarkEnd w:id="9"/>
      <w:r>
        <w:t>2.9.11. Наличие оснований для отказа в утверждении Схемы, указанных в настоящем пункте.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2.9.11.1. Несоответствие Схемы ее форме, формату или требованиям к ее подготовке, которые установлены в соответствии с </w:t>
      </w:r>
      <w:hyperlink r:id="rId26" w:tooltip="&quot;Земельный кодекс Российской Федерации&quot; от 25.10.2001 N 136-ФЗ (ред. от 20.03.2025) {КонсультантПлюс}">
        <w:r>
          <w:rPr>
            <w:color w:val="0000FF"/>
          </w:rPr>
          <w:t>пунктом 12 статьи 11.10</w:t>
        </w:r>
      </w:hyperlink>
      <w:r>
        <w:t xml:space="preserve"> Земельного кодекса Российской Федерации.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2.9.11.2. Полное или частичное совпадение местоположения земельного участка, образование которого предусмотрено Схемой, с местоположением земельного участка, образуемого в соответствии с ранее принятым решением об утверждении Схемы, срок действия которого </w:t>
      </w:r>
      <w:r>
        <w:t>не истек.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2.9.11.3. Разработка Схемы выполнена с нарушением указанных в настоящем подпункте требований к образуемым земельным участкам.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Требования к образуемым и измененным земельным участкам: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предельные (максимальные и минимальные) размеры земельных участ</w:t>
      </w:r>
      <w:r>
        <w:t>ков, в отношении которых в соответствии с законодательством о градостроительной деятельности устанавливаются градостроительные регламенты, определяются такими градостроительными регламентами;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предельные (максимальные и минимальные) размеры земельных участк</w:t>
      </w:r>
      <w:r>
        <w:t xml:space="preserve">ов, на которые действие градостроительных регламентов не распространяется или в отношении которых градостроительные регламенты не устанавливаются, определяются в соответствии с Земельным </w:t>
      </w:r>
      <w:hyperlink r:id="rId27" w:tooltip="&quot;Земельный кодекс Российской Федерации&quot; от 25.10.2001 N 136-ФЗ (ред. от 20.03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границы земельных участков не должны пересека</w:t>
      </w:r>
      <w:r>
        <w:t>ть границы муниципальных образований и (или) границы населенных пунктов;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не допускается образование земельных участков, если их образование приводит к невозможности разрешенного использования расположенных на таких земельных участках объектов недвижимости;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не допускается раздел, перераспределение или выдел земельных участков, если сохраняемые в отношении образуемых земельных участков обременения (ограничения) не позволяют использовать указанные земельные участки в соответствии с разрешенным использованием;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образование земельных участков не должно приводить к вклиниванию, вкрапливанию,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</w:t>
      </w:r>
      <w:r>
        <w:t xml:space="preserve">шать требования, установленные Земельным </w:t>
      </w:r>
      <w:hyperlink r:id="rId28" w:tooltip="&quot;Земельный кодекс Российской Федерации&quot; от 25.10.2001 N 136-ФЗ (ред. от 20.03.2025) {КонсультантПлюс}">
        <w:r>
          <w:rPr>
            <w:color w:val="0000FF"/>
          </w:rPr>
          <w:t>кодексом</w:t>
        </w:r>
      </w:hyperlink>
      <w:r>
        <w:t>, другими федеральными законами;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lastRenderedPageBreak/>
        <w:t>не допускается образование земельного участка, границы которого пересекают границы территориальных зон, лесничеств, лесопарков, за исключением земельного участка, образуемого для проведения работ по геологическом</w:t>
      </w:r>
      <w:r>
        <w:t>у изучению недр, разработки месторождений полезных ископаемых, размещения линейных объектов, гидротехнических сооружений, а также водохранилищ, иных искусственных водных объектов.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2.9.11.4. Несоответствие Схемы утвержденному проекту планировки территории, </w:t>
      </w:r>
      <w:r>
        <w:t>землеустроительной документации, положению об особо охраняемой природной территории.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2.9.11.5. Расположение земельного участка, образование которого предусмотрено Схемой, в границах территории, для которой утвержден проект межевания территории, за исключен</w:t>
      </w:r>
      <w:r>
        <w:t>ием случаев, установленных федеральными законами.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2.9.11.6. Разработка схемы в отношении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E84E32" w:rsidRDefault="00353F3A">
      <w:pPr>
        <w:pStyle w:val="ConsPlusNormal"/>
        <w:spacing w:before="240"/>
        <w:ind w:firstLine="540"/>
        <w:jc w:val="both"/>
      </w:pPr>
      <w:bookmarkStart w:id="10" w:name="P148"/>
      <w:bookmarkEnd w:id="10"/>
      <w:r>
        <w:t xml:space="preserve">2.9.12. Площадь земельного участка, на </w:t>
      </w:r>
      <w:r>
        <w:t>который возникает право частной собственности, превышает площадь такого земельного участка, указанную в Схеме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2.10. Размер пла</w:t>
      </w:r>
      <w:r>
        <w:t>ты, взимаемой за предоставление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Предоставление муниципальной услуги осуществляется на бесплатной основе.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2.11. Срок предоставления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2.11.1. Максимальный срок предоставления муниципальной услуги составляет 50 дней </w:t>
      </w:r>
      <w:r>
        <w:t>со дня поступления заявления в Администрацию.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В случае подачи заявления в электронной форме посредством Единого портала, Регионального портала срок предоставления муниципальной услуги составляет 20 дней со дня поступления заявления в Администрацию.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2.11.2.</w:t>
      </w:r>
      <w:r>
        <w:t xml:space="preserve">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2.11.3. Срок и порядок регистрации заявления о предоставлении муниципальной услуг</w:t>
      </w:r>
      <w:r>
        <w:t>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Заявление регистрируется не позднее рабочего дня, следующего за днем его поступления в Администрацию, а в случае поступления заявления в нерабочий или праздничный день - в следующий за ним первый рабочий день.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2.12. Требования к помещениям для предостав</w:t>
      </w:r>
      <w:r>
        <w:t>ления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2.12.1.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2.12.2.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lastRenderedPageBreak/>
        <w:t>2.12.3. Места для информирования должны быть оборудованы информацион</w:t>
      </w:r>
      <w:r>
        <w:t>ными стендами, содержащими следующую информацию: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часы приема, контактные телефоны, адрес официального сайта муниципального образования "Город Киров" в сети Интернет, адреса электронной почты;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образцы заявлений и перечни документов, необходимых для предоста</w:t>
      </w:r>
      <w:r>
        <w:t>вления муниципальной услуги;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о порядке предоставления муниципальной услуги в текстовом виде.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2.12.4. Кабинеты (кабинки) приема заявителей должны быть оборудованы информационными табличками с указанием: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номера кабинета (кабинки);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фамилии, имени и отчества с</w:t>
      </w:r>
      <w:r>
        <w:t>пециалиста, осуществляющего прием заявителей;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дней и часов приема, времени перерыва на обед.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2.12.5.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</w:t>
      </w:r>
      <w:r>
        <w:t>ющим устройством (принтером).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2.12.6.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29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24.11.1995 N </w:t>
      </w:r>
      <w:r>
        <w:t>181-ФЗ "О социальной защите инвалидов в Российской Федерации".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2.13. Порядок получения консультаций по вопросам предоставления муниципальной услуги указан в </w:t>
      </w:r>
      <w:hyperlink w:anchor="P51" w:tooltip="1.3. Требования к порядку информирования о предоставлении муниципальной услуги.">
        <w:r>
          <w:rPr>
            <w:color w:val="0000FF"/>
          </w:rPr>
          <w:t>подразделе 1.3 раздела 1</w:t>
        </w:r>
      </w:hyperlink>
      <w:r>
        <w:t xml:space="preserve"> настоящего Административного регламента.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2.14. Показатели доступности и качества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2.14.1. Показателями доступности муниципальной услуги являются: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транспортная доступность к местам предоставления муниципальной услуги;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наличие различных каналов получения информации о порядке получения муниципальной услуги и ходе ее предоставления;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обеспечение для заявителя возможности подать заявление о предоставлении</w:t>
      </w:r>
      <w:r>
        <w:t xml:space="preserve"> муниципальной услуги в форме электронного документа, в том числе с использованием Единого портала, Регионального портала;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обеспечение для инвалидов доступности получения муниципальной услуги в соответствии с Федеральным </w:t>
      </w:r>
      <w:hyperlink r:id="rId30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возможность получения муниципальной услуги в многофункциональном центре (в том числе не в полном объеме).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2.14.2. Показателями качества муниципальной услуги являются</w:t>
      </w:r>
      <w:r>
        <w:t>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lastRenderedPageBreak/>
        <w:t>соблюдение срока предоставления муниципальной услуги;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</w:t>
      </w:r>
      <w:r>
        <w:t>вленные при предоставлении муниципальной услуги;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осуществление взаимодействия заявителя с должностными лицами Администрации при предоставлении муниципальной услуги два раза: при представлении заявления и документов, необходимых для предоставления муниципал</w:t>
      </w:r>
      <w:r>
        <w:t>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2.15. Получение муниципальной услуги по экстерриториальному принципу осуществляется в части обеспечения возможности по</w:t>
      </w:r>
      <w:r>
        <w:t>дачи заявления и получения результата предоставления муниципальной услуги посредством Регионального портала, Единого портала или в территориальных отделах многофункционального центра по городу Кирову.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2.16. Получение муниципальной услуги посредством запрос</w:t>
      </w:r>
      <w:r>
        <w:t>а о предоставлении нескольких муниципальных услуг (комплексного запроса) невозможно.</w:t>
      </w:r>
    </w:p>
    <w:p w:rsidR="00E84E32" w:rsidRDefault="00E84E32">
      <w:pPr>
        <w:pStyle w:val="ConsPlusNormal"/>
        <w:jc w:val="both"/>
      </w:pPr>
    </w:p>
    <w:p w:rsidR="00E84E32" w:rsidRDefault="00353F3A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E84E32" w:rsidRDefault="00353F3A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E84E32" w:rsidRDefault="00353F3A">
      <w:pPr>
        <w:pStyle w:val="ConsPlusTitle"/>
        <w:jc w:val="center"/>
      </w:pPr>
      <w:r>
        <w:t>их выполнения, в том числе особенности выполнения</w:t>
      </w:r>
    </w:p>
    <w:p w:rsidR="00E84E32" w:rsidRDefault="00353F3A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E84E32" w:rsidRDefault="00353F3A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E84E32" w:rsidRDefault="00353F3A">
      <w:pPr>
        <w:pStyle w:val="ConsPlusTitle"/>
        <w:jc w:val="center"/>
      </w:pPr>
      <w:r>
        <w:t>в многофункциональных центрах</w:t>
      </w:r>
    </w:p>
    <w:p w:rsidR="00E84E32" w:rsidRDefault="00E84E32">
      <w:pPr>
        <w:pStyle w:val="ConsPlusNormal"/>
        <w:jc w:val="both"/>
      </w:pPr>
    </w:p>
    <w:p w:rsidR="00E84E32" w:rsidRDefault="00353F3A">
      <w:pPr>
        <w:pStyle w:val="ConsPlusTitle"/>
        <w:ind w:firstLine="540"/>
        <w:jc w:val="both"/>
        <w:outlineLvl w:val="2"/>
      </w:pPr>
      <w:r>
        <w:t>3.1. Описание последовательности действий при предоставлении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3.1.1. Предоставление муниц</w:t>
      </w:r>
      <w:r>
        <w:t>ипальной услуги включает в себя следующие административные процедуры: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прием и регистрация заявления и представленных документов;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рассмотрение заявления и представленных документов, направление межведомственных запросов;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принятие решения об утверждении Схем</w:t>
      </w:r>
      <w:r>
        <w:t>ы, либо решения о Согласии, либо решения об отказе в заключении Соглашения;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выдача (направление) документов заявителю;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подготовка проекта Соглашения либо принятие решения об отказе в заключении Соглашения, выдача (направление) документов заявителю.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3.1.2. </w:t>
      </w:r>
      <w:r>
        <w:t>Перечень административных процедур при предоставлении муниципальной услуги в электронной форме: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прием и регистрация заявления и представленных документов;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рассмотрение заявления и представленных документов, направление межведомственных запросов;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lastRenderedPageBreak/>
        <w:t>принятие р</w:t>
      </w:r>
      <w:r>
        <w:t>ешения об утверждении Схемы, либо решения о Согласии, либо решения об отказе в заключении Соглашения;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выдача (направление) документов заявителю;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подготовка проекта Соглашения либо принятие решения об отказе в заключении Соглашения, выдача (направление) док</w:t>
      </w:r>
      <w:r>
        <w:t>ументов заявителю.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3.1.3. Перечень административных процедур, выполняемых многофункциональным центром: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прием и регистрация заявления и представленных документов;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выдача документов заявителю.</w:t>
      </w:r>
    </w:p>
    <w:p w:rsidR="00E84E32" w:rsidRDefault="00353F3A">
      <w:pPr>
        <w:pStyle w:val="ConsPlusTitle"/>
        <w:spacing w:before="240"/>
        <w:ind w:firstLine="540"/>
        <w:jc w:val="both"/>
        <w:outlineLvl w:val="2"/>
      </w:pPr>
      <w:r>
        <w:t>3.2. Описание последовательности административных действий при пр</w:t>
      </w:r>
      <w:r>
        <w:t>иеме и регистрации заявления и представленных документов.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3.2.1. Основанием для начала административной процедуры является обращение заявителя с заявлением и комплектом документов, необходимых для предоставления муниципальной услуги, в Администрацию.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3.2.2. Специалист, ответственный за прием и регистрацию документов, устанавливает наличие оснований для отказа в приеме документов, предусмотренных </w:t>
      </w:r>
      <w:hyperlink w:anchor="P114" w:tooltip="2.7. Исчерпывающий перечень оснований для отказа в приеме документов:">
        <w:r>
          <w:rPr>
            <w:color w:val="0000FF"/>
          </w:rPr>
          <w:t>подраз</w:t>
        </w:r>
        <w:r>
          <w:rPr>
            <w:color w:val="0000FF"/>
          </w:rPr>
          <w:t>делом 2.7 раздела 2</w:t>
        </w:r>
      </w:hyperlink>
      <w:r>
        <w:t xml:space="preserve"> настоящего Административного регламента.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3.2.2.1. В случае отсутствия оснований для отказа в приеме документов, предусмотренных </w:t>
      </w:r>
      <w:hyperlink w:anchor="P114" w:tooltip="2.7. Исчерпывающий перечень оснований для отказа в приеме документов:">
        <w:r>
          <w:rPr>
            <w:color w:val="0000FF"/>
          </w:rPr>
          <w:t>подраз</w:t>
        </w:r>
        <w:r>
          <w:rPr>
            <w:color w:val="0000FF"/>
          </w:rPr>
          <w:t>делом 2.7 раздела 2</w:t>
        </w:r>
      </w:hyperlink>
      <w:r>
        <w:t xml:space="preserve"> настоящего Административного регламента, специалист, ответственный за прием и регистрацию документов, в установленном порядке регистрирует поступившие документы и направляет их на рассмотрение.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3.2.2.2. При наличии оснований для отказа </w:t>
      </w:r>
      <w:r>
        <w:t xml:space="preserve">в приеме документов, предусмотренных </w:t>
      </w:r>
      <w:hyperlink w:anchor="P114" w:tooltip="2.7. Исчерпывающий перечень оснований для отказа в приеме документов:">
        <w:r>
          <w:rPr>
            <w:color w:val="0000FF"/>
          </w:rPr>
          <w:t>подразделом 2.7 раздела 2</w:t>
        </w:r>
      </w:hyperlink>
      <w:r>
        <w:t xml:space="preserve"> настоящего Административного регламента,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</w:t>
      </w:r>
      <w:r>
        <w:t>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3.2.3. 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3.2.4. Срок выполнения административной процедуры не может превышать 1 ра</w:t>
      </w:r>
      <w:r>
        <w:t>бочий день с момента поступления заявления в Администрацию.</w:t>
      </w:r>
    </w:p>
    <w:p w:rsidR="00E84E32" w:rsidRDefault="00353F3A">
      <w:pPr>
        <w:pStyle w:val="ConsPlusTitle"/>
        <w:spacing w:before="240"/>
        <w:ind w:firstLine="540"/>
        <w:jc w:val="both"/>
        <w:outlineLvl w:val="2"/>
      </w:pPr>
      <w:bookmarkStart w:id="11" w:name="P215"/>
      <w:bookmarkEnd w:id="11"/>
      <w:r>
        <w:t>3.3. Описание последовательности административных действий при рассмотрении заявления и представленных документов, направлении межведомственных запросов.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3.3.1. Основанием для начала административ</w:t>
      </w:r>
      <w:r>
        <w:t>ной процедуры является поступление зарегистрированного в установленном порядке заявления специалисту Управления, ответственному за предоставление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3.3.2. Специалист Управления, ответственный за предоставление муниципальной услуги, в со</w:t>
      </w:r>
      <w:r>
        <w:t>ответствии с установленным порядком межведомственного электронного взаимодействия осуществляет подготовку и направление межведомственных запросов о представлении документов (сведений, содержащихся в них), необходимых для предоставления муниципальной услуги</w:t>
      </w:r>
      <w:r>
        <w:t>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3.3.3. Результатом выполнения административной процедуры является направление межведомственных запросов о представлении документов (сведений, содержащихся в них), необходимых для предоставления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3.3.4. Максимальный срок выполнения ад</w:t>
      </w:r>
      <w:r>
        <w:t>министративной процедуры составляет 3 дня со дня поступления заявления и документов в Администрацию.</w:t>
      </w:r>
    </w:p>
    <w:p w:rsidR="00E84E32" w:rsidRDefault="00353F3A">
      <w:pPr>
        <w:pStyle w:val="ConsPlusTitle"/>
        <w:spacing w:before="240"/>
        <w:ind w:firstLine="540"/>
        <w:jc w:val="both"/>
        <w:outlineLvl w:val="2"/>
      </w:pPr>
      <w:bookmarkStart w:id="12" w:name="P220"/>
      <w:bookmarkEnd w:id="12"/>
      <w:r>
        <w:t>3.4. Описание последовательности административных действий при принятии решения об утверждении Схемы, либо решения о Согласии, либо решения об отказе в зак</w:t>
      </w:r>
      <w:r>
        <w:t>лючении Соглашения.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3.4.1.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Управления, ответственному за предоставление муниципальной услуг</w:t>
      </w:r>
      <w:r>
        <w:t>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3.4.2. Специалист Управления, ответственный за предоставление муниципальной услуги: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3.4.2.1. В случае если земельный участок предстоит образовать в соответствии со Схемой и к заявлению, поданному гражданином, приложена Схема, подготовленная в форме доку</w:t>
      </w:r>
      <w:r>
        <w:t>мента на бумажном носителе, обеспечивает подготовку Схемы в форме электронного документа без взимания платы с заявителя.</w:t>
      </w:r>
    </w:p>
    <w:p w:rsidR="00E84E32" w:rsidRDefault="00353F3A">
      <w:pPr>
        <w:pStyle w:val="ConsPlusNormal"/>
        <w:spacing w:before="240"/>
        <w:ind w:firstLine="540"/>
        <w:jc w:val="both"/>
      </w:pPr>
      <w:bookmarkStart w:id="13" w:name="P224"/>
      <w:bookmarkEnd w:id="13"/>
      <w:r>
        <w:t>3.4.2.2. В течение 10 дней со дня поступления заявления в Администрацию готовит письменный ответ и возвращает заявление и приложенные д</w:t>
      </w:r>
      <w:r>
        <w:t>окументы заявителю с указанием причин возврата при наличии следующих оснований: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заявление не соответствует требованиям </w:t>
      </w:r>
      <w:hyperlink w:anchor="P84" w:tooltip="2.5.1.1. Заявл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- заявление), по форме согласно приложению к настоящему Ад">
        <w:r>
          <w:rPr>
            <w:color w:val="0000FF"/>
          </w:rPr>
          <w:t>подпункта 2.5.1.1 пункта 2.5.1 подраздела 2.5 раздела 2</w:t>
        </w:r>
      </w:hyperlink>
      <w:r>
        <w:t xml:space="preserve"> настоящего Административного регламента;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заяв</w:t>
      </w:r>
      <w:r>
        <w:t>ление подано в иной уполномоченный орган;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к заявлению не приложены документы, указанные в </w:t>
      </w:r>
      <w:hyperlink w:anchor="P90" w:tooltip="2.5.1.2. Схему расположения земельного участка (далее - Схема), образование которого предусматривается в целях перераспределения, в случае, если отсутствует проект межевания территории, в границах которой осуществляется перераспределение земельных участков.">
        <w:r>
          <w:rPr>
            <w:color w:val="0000FF"/>
          </w:rPr>
          <w:t>подпунктах 2.5.1.2</w:t>
        </w:r>
      </w:hyperlink>
      <w:r>
        <w:t xml:space="preserve"> - </w:t>
      </w:r>
      <w:hyperlink w:anchor="P96" w:tooltip="2.5.1.6.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.">
        <w:r>
          <w:rPr>
            <w:color w:val="0000FF"/>
          </w:rPr>
          <w:t>2.5.1.6 пункта 2.5.1 подраздела 2.5 раздела 2</w:t>
        </w:r>
      </w:hyperlink>
      <w:r>
        <w:t xml:space="preserve"> настоящего Административного регламента.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3.4.2.3. Проверяет поступившее</w:t>
      </w:r>
      <w:r>
        <w:t xml:space="preserve"> заявление на наличие или отсутствие оснований для приостановления предоставления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При наличии основания, указанного в </w:t>
      </w:r>
      <w:hyperlink w:anchor="P120" w:tooltip="2.8. Исчерпывающий перечень оснований для приостановления предоставления муниципальной услуги.">
        <w:r>
          <w:rPr>
            <w:color w:val="0000FF"/>
          </w:rPr>
          <w:t>подразделе 2.8 раздела 2</w:t>
        </w:r>
      </w:hyperlink>
      <w:r>
        <w:t xml:space="preserve"> настоящего Административного регламента, принимает решение о приостановлении предоставления муниципальной услуги и в срок, указанный в </w:t>
      </w:r>
      <w:hyperlink w:anchor="P239" w:tooltip="3.4.4. Срок выполнения действий не может превышать 17 дней с момента поступления документов (сведений, информации), полученных в порядке межведомственного взаимодействия, в Администрацию.">
        <w:r>
          <w:rPr>
            <w:color w:val="0000FF"/>
          </w:rPr>
          <w:t>абзаце первом пункта 3.4.4 подраздела 3.4 раздела 3</w:t>
        </w:r>
      </w:hyperlink>
      <w:r>
        <w:t xml:space="preserve"> настоящего Административного регламента, направляет принятое решение </w:t>
      </w:r>
      <w:r>
        <w:t>заявителю.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Срок рассмотрения поданного позднее заявления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Схемы.</w:t>
      </w:r>
    </w:p>
    <w:p w:rsidR="00E84E32" w:rsidRDefault="00353F3A">
      <w:pPr>
        <w:pStyle w:val="ConsPlusNormal"/>
        <w:spacing w:before="240"/>
        <w:ind w:firstLine="540"/>
        <w:jc w:val="both"/>
      </w:pPr>
      <w:bookmarkStart w:id="14" w:name="P231"/>
      <w:bookmarkEnd w:id="14"/>
      <w:r>
        <w:t>3.4.2.4. В случае если требуется утв</w:t>
      </w:r>
      <w:r>
        <w:t xml:space="preserve">ерждение Схемы, в соответствии с которой предстоит образовать земельный участок, указанный в заявлении, и которая подлежит согласованию в соответствии со </w:t>
      </w:r>
      <w:hyperlink r:id="rId31" w:tooltip="Федеральный закон от 25.10.2001 N 137-ФЗ (ред. от 20.03.2025) &quot;О введении в действие Земельного кодекса Российской Федерации&quot; {КонсультантПлюс}">
        <w:r>
          <w:rPr>
            <w:color w:val="0000FF"/>
          </w:rPr>
          <w:t>статьей 3.5</w:t>
        </w:r>
      </w:hyperlink>
      <w:r>
        <w:t xml:space="preserve"> Федерального закона от 25.10.2001 N 137-ФЗ "О введении в действие Зе</w:t>
      </w:r>
      <w:r>
        <w:t xml:space="preserve">мельного кодекса Российской Федерации", при отсутствии обстоятельств, указанных в </w:t>
      </w:r>
      <w:hyperlink w:anchor="P224" w:tooltip="3.4.2.2. В течение 10 дней со дня поступления заявления в Администрацию готовит письменный ответ и возвращает заявление и приложенные документы заявителю с указанием причин возврата при наличии следующих оснований:">
        <w:r>
          <w:rPr>
            <w:color w:val="0000FF"/>
          </w:rPr>
          <w:t>подпункте 3.4.2.2 пункта 3.4.2 подраздела 3.4 раздела 3</w:t>
        </w:r>
      </w:hyperlink>
      <w:r>
        <w:t xml:space="preserve"> настоящего Административного регламента, направляет Схему в орган исполнительной власти субъекта Российской Федерации, уполномо</w:t>
      </w:r>
      <w:r>
        <w:t xml:space="preserve">ченный в области лесных отношений, для согласования. В срок, указанный в </w:t>
      </w:r>
      <w:hyperlink w:anchor="P239" w:tooltip="3.4.4. Срок выполнения действий не может превышать 17 дней с момента поступления документов (сведений, информации), полученных в порядке межведомственного взаимодействия, в Администрацию.">
        <w:r>
          <w:rPr>
            <w:color w:val="0000FF"/>
          </w:rPr>
          <w:t>абзаце первом пункта 3.4.4 подраздела 3.4 раздела 3</w:t>
        </w:r>
      </w:hyperlink>
      <w:r>
        <w:t xml:space="preserve"> настоящего Административного регламента, уведомляет заявителя о продлении срока предоставления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3.4.2.5. Проверяет поступившее заявление на наличи</w:t>
      </w:r>
      <w:r>
        <w:t>е или отсутствие оснований для отказа в предоставлении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bookmarkStart w:id="15" w:name="P233"/>
      <w:bookmarkEnd w:id="15"/>
      <w:r>
        <w:t xml:space="preserve">3.4.2.6. При отсутствии оснований, указанных в </w:t>
      </w:r>
      <w:hyperlink w:anchor="P123" w:tooltip="2.9.1. Заявление подано в случаях, не предусмотренных пунктом 1 статьи 39.28 Земельного кодекса Российской Федерации.">
        <w:r>
          <w:rPr>
            <w:color w:val="0000FF"/>
          </w:rPr>
          <w:t>пунктах 2.9.1</w:t>
        </w:r>
      </w:hyperlink>
      <w:r>
        <w:t xml:space="preserve"> - </w:t>
      </w:r>
      <w:hyperlink w:anchor="P133" w:tooltip="2.9.11. Наличие оснований для отказа в утверждении Схемы, указанных в настоящем пункте.">
        <w:r>
          <w:rPr>
            <w:color w:val="0000FF"/>
          </w:rPr>
          <w:t>2.9.11 подраздела 2.9 раздела 2</w:t>
        </w:r>
      </w:hyperlink>
      <w:r>
        <w:t xml:space="preserve"> настоящего Административного регламента, принимает решение об утверждении Схемы либо решение о Согласии.</w:t>
      </w:r>
    </w:p>
    <w:p w:rsidR="00E84E32" w:rsidRDefault="00353F3A">
      <w:pPr>
        <w:pStyle w:val="ConsPlusNormal"/>
        <w:spacing w:before="240"/>
        <w:ind w:firstLine="540"/>
        <w:jc w:val="both"/>
      </w:pPr>
      <w:bookmarkStart w:id="16" w:name="P234"/>
      <w:bookmarkEnd w:id="16"/>
      <w:r>
        <w:t xml:space="preserve">3.4.2.7. При наличии оснований, указанных в </w:t>
      </w:r>
      <w:hyperlink w:anchor="P123" w:tooltip="2.9.1. Заявление подано в случаях, не предусмотренных пунктом 1 статьи 39.28 Земельного кодекса Российской Федерации.">
        <w:r>
          <w:rPr>
            <w:color w:val="0000FF"/>
          </w:rPr>
          <w:t>пунктах 2.9.1</w:t>
        </w:r>
      </w:hyperlink>
      <w:r>
        <w:t xml:space="preserve"> - </w:t>
      </w:r>
      <w:hyperlink w:anchor="P133" w:tooltip="2.9.11. Наличие оснований для отказа в утверждении Схемы, указанных в настоящем пункте.">
        <w:r>
          <w:rPr>
            <w:color w:val="0000FF"/>
          </w:rPr>
          <w:t>2.9.11 подраздела 2.9 раздела 2</w:t>
        </w:r>
      </w:hyperlink>
      <w:r>
        <w:t xml:space="preserve"> настоящего Административного регламента, при</w:t>
      </w:r>
      <w:r>
        <w:t>нимает решение об отказе в заключении Соглашения.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Решение об отказе в заключении Соглашения должно быть обоснованным и содержать указание на все основания отказа.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3.4.2.8. Принятое решение, указанное в </w:t>
      </w:r>
      <w:hyperlink w:anchor="P233" w:tooltip="3.4.2.6. При отсутствии оснований, указанных в пунктах 2.9.1 - 2.9.11 подраздела 2.9 раздела 2 настоящего Административного регламента, принимает решение об утверждении Схемы либо решение о Согласии.">
        <w:r>
          <w:rPr>
            <w:color w:val="0000FF"/>
          </w:rPr>
          <w:t>подпункте 3.4.2.6 пункта 3</w:t>
        </w:r>
        <w:r>
          <w:rPr>
            <w:color w:val="0000FF"/>
          </w:rPr>
          <w:t>.4.2 подраздела 3.4</w:t>
        </w:r>
      </w:hyperlink>
      <w:r>
        <w:t xml:space="preserve"> настоящего раздела, направляет в Департамент для подготовки проекта Соглашения.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3.4.2.9. Лицо, по заявлению которого принято решение об утверждении Схемы или которому направлено решение о Согласии, обеспечивает выполнение кадастровых ра</w:t>
      </w:r>
      <w:r>
        <w:t>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3.4.3. Результатом выполнения административной пр</w:t>
      </w:r>
      <w:r>
        <w:t>оцедуры является принятие решения об утверждении Схемы, либо решения о Согласии, либо решения об отказе в заключении Соглашения.</w:t>
      </w:r>
    </w:p>
    <w:p w:rsidR="00E84E32" w:rsidRDefault="00353F3A">
      <w:pPr>
        <w:pStyle w:val="ConsPlusNormal"/>
        <w:spacing w:before="240"/>
        <w:ind w:firstLine="540"/>
        <w:jc w:val="both"/>
      </w:pPr>
      <w:bookmarkStart w:id="17" w:name="P239"/>
      <w:bookmarkEnd w:id="17"/>
      <w:r>
        <w:t xml:space="preserve">3.4.4. Срок выполнения действий не может превышать 17 дней с момента поступления документов (сведений, информации), полученных </w:t>
      </w:r>
      <w:r>
        <w:t>в порядке межведомственного взаимодействия, в Администрацию.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В случае выполнения действий, указанных в </w:t>
      </w:r>
      <w:hyperlink w:anchor="P231" w:tooltip="3.4.2.4. В случае если требуется утверждение Схемы, в соответствии с которой предстоит образовать земельный участок, указанный в заявлении, и которая подлежит согласованию в соответствии со статьей 3.5 Федерального закона от 25.10.2001 N 137-ФЗ &quot;О введении в д">
        <w:r>
          <w:rPr>
            <w:color w:val="0000FF"/>
          </w:rPr>
          <w:t>подпункте 3.4.2.4 пункта 3.4 подраздела 3.4</w:t>
        </w:r>
      </w:hyperlink>
      <w:r>
        <w:t xml:space="preserve"> настоящего раздела, срок выполнения административной процедуры может бы</w:t>
      </w:r>
      <w:r>
        <w:t>ть продлен не более чем до 35 дней со дня поступления заявления в Администрацию.</w:t>
      </w:r>
    </w:p>
    <w:p w:rsidR="00E84E32" w:rsidRDefault="00353F3A">
      <w:pPr>
        <w:pStyle w:val="ConsPlusTitle"/>
        <w:spacing w:before="240"/>
        <w:ind w:firstLine="540"/>
        <w:jc w:val="both"/>
        <w:outlineLvl w:val="2"/>
      </w:pPr>
      <w:r>
        <w:t>3.5. Описание последовательности административных действий при выдаче (направлении) документов заявителю.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3.5.1. После подписания уполномоченным должностным лицом документов, </w:t>
      </w:r>
      <w:r>
        <w:t xml:space="preserve">указанных в </w:t>
      </w:r>
      <w:hyperlink w:anchor="P233" w:tooltip="3.4.2.6. При отсутствии оснований, указанных в пунктах 2.9.1 - 2.9.11 подраздела 2.9 раздела 2 настоящего Административного регламента, принимает решение об утверждении Схемы либо решение о Согласии.">
        <w:r>
          <w:rPr>
            <w:color w:val="0000FF"/>
          </w:rPr>
          <w:t>подпунктах 3</w:t>
        </w:r>
        <w:r>
          <w:rPr>
            <w:color w:val="0000FF"/>
          </w:rPr>
          <w:t>.4.2.6</w:t>
        </w:r>
      </w:hyperlink>
      <w:r>
        <w:t xml:space="preserve">, </w:t>
      </w:r>
      <w:hyperlink w:anchor="P234" w:tooltip="3.4.2.7. При наличии оснований, указанных в пунктах 2.9.1 - 2.9.11 подраздела 2.9 раздела 2 настоящего Административного регламента, принимает решение об отказе в заключении Соглашения.">
        <w:r>
          <w:rPr>
            <w:color w:val="0000FF"/>
          </w:rPr>
          <w:t>3.4.2.7 пункта 3.4.2 подраздел</w:t>
        </w:r>
        <w:r>
          <w:rPr>
            <w:color w:val="0000FF"/>
          </w:rPr>
          <w:t>а 3.4 раздела 3</w:t>
        </w:r>
      </w:hyperlink>
      <w:r>
        <w:t xml:space="preserve"> настоящего Административного регламента, проводится регистрация документов и выдача (направление) их заявителю.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Максимальный срок выполнения административной процедуры составляет 1 день с момента подписания уполномоченным должностным лицом </w:t>
      </w:r>
      <w:r>
        <w:t>результата предоставления муниципальной услуги.</w:t>
      </w:r>
    </w:p>
    <w:p w:rsidR="00E84E32" w:rsidRDefault="00353F3A">
      <w:pPr>
        <w:pStyle w:val="ConsPlusTitle"/>
        <w:spacing w:before="240"/>
        <w:ind w:firstLine="540"/>
        <w:jc w:val="both"/>
        <w:outlineLvl w:val="2"/>
      </w:pPr>
      <w:bookmarkStart w:id="18" w:name="P244"/>
      <w:bookmarkEnd w:id="18"/>
      <w:r>
        <w:t>3.6. Описание последовательности административных действий при подготовке проекта Соглашения либо принятии решения об отказе в заключении Соглашения, выдача (направление) документов заявителю.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3.6.1. Основани</w:t>
      </w:r>
      <w:r>
        <w:t>ем для начала административной процедуры является обращение заявителя с выпиской из Единого государственного реестра недвижимости о земельном участке или земельных участках, образуемых в результате перераспределения, в Департамент для заключения Соглашения</w:t>
      </w:r>
      <w:r>
        <w:t>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3.6.2. Специалист Департамента, ответственный за предоставление муниципальной услуги, устанавливает наличие основания для отказа, указанного в </w:t>
      </w:r>
      <w:hyperlink w:anchor="P148" w:tooltip="2.9.12. Площадь земельного участка, на который возникает право частной собственности, превышает площадь такого земельного участка, указанную в Схеме или проекте межевания территории, в соответствии с которыми такой земельный участок был образован, более чем на">
        <w:r>
          <w:rPr>
            <w:color w:val="0000FF"/>
          </w:rPr>
          <w:t>пункте 2.9.12 подраздела 2.9 раздела 2</w:t>
        </w:r>
      </w:hyperlink>
      <w:r>
        <w:t xml:space="preserve"> настоящего Административного реглам</w:t>
      </w:r>
      <w:r>
        <w:t>ента: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3.6.2.1. При наличии основания для отказа, предусмотренного </w:t>
      </w:r>
      <w:hyperlink w:anchor="P148" w:tooltip="2.9.12. Площадь земельного участка, на который возникает право частной собственности, превышает площадь такого земельного участка, указанную в Схеме или проекте межевания территории, в соответствии с которыми такой земельный участок был образован, более чем на">
        <w:r>
          <w:rPr>
            <w:color w:val="0000FF"/>
          </w:rPr>
          <w:t>пунктом 2.9.12 подраздела 2.9 раздела 2</w:t>
        </w:r>
      </w:hyperlink>
      <w:r>
        <w:t xml:space="preserve"> настоящего Административного регламента, принимает решение об отказе в заключении Соглашения.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3.6.2.2. При отсутс</w:t>
      </w:r>
      <w:r>
        <w:t xml:space="preserve">твии основания для отказа, предусмотренного </w:t>
      </w:r>
      <w:hyperlink w:anchor="P148" w:tooltip="2.9.12. Площадь земельного участка, на который возникает право частной собственности, превышает площадь такого земельного участка, указанную в Схеме или проекте межевания территории, в соответствии с которыми такой земельный участок был образован, более чем на">
        <w:r>
          <w:rPr>
            <w:color w:val="0000FF"/>
          </w:rPr>
          <w:t>пунктом 2.9.12 подраздела 2.9 раздела 2</w:t>
        </w:r>
      </w:hyperlink>
      <w:r>
        <w:t xml:space="preserve"> настоящего Административного регламента, выдает (направляет) подписанные экземпляры проекта Соглашения заявителю для подписания.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3.6.3.</w:t>
      </w:r>
      <w:r>
        <w:t xml:space="preserve"> Результатом выполнения административной процедуры является выдача (направление) заявителю проекта Соглашения либо решения об отказе в заключении Соглашения.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3.6.4. Максимальный срок выполнения административной процедуры составляет 30 дней с момента предст</w:t>
      </w:r>
      <w:r>
        <w:t>авления заявителем в Администрацию выписки из Единого государственного реестра недвижимости о земельном участке или земельных участках, образуемых в результате перераспределения.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Не позднее 30 дней со дня получения проекта Соглашения заявитель обязан его п</w:t>
      </w:r>
      <w:r>
        <w:t>одписать и представить в Департамент вместе с заявлением о государственной регистрации прав в отношении соответствующего земельного участка.</w:t>
      </w:r>
    </w:p>
    <w:p w:rsidR="00E84E32" w:rsidRDefault="00353F3A">
      <w:pPr>
        <w:pStyle w:val="ConsPlusTitle"/>
        <w:spacing w:before="240"/>
        <w:ind w:firstLine="540"/>
        <w:jc w:val="both"/>
        <w:outlineLvl w:val="2"/>
      </w:pPr>
      <w:r>
        <w:t>3.7. Порядок осуществления административных процедур в электронной форме, в том числе с использованием Единого порт</w:t>
      </w:r>
      <w:r>
        <w:t>ала, Регионального портала.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3.7.1. Описание последовательности административных действий при приеме и регистрации заявления и представленных документов.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Основанием для начала предоставления муниципальной услуги в электронной форме является поступление в Ад</w:t>
      </w:r>
      <w:r>
        <w:t>министрацию запроса на предоставление муниципальной услуги из Единого портала, Регионального портала.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Специалист, ответственный за прием и регистрацию документов, обеспечивает в срок не позднее рабочего дня, следующего за днем поступления заявления, а в сл</w:t>
      </w:r>
      <w:r>
        <w:t>учае его поступления в нерабочий или праздничный день - в следующий за ним первый рабочий день: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прием документов, необходимых для предоставления муниципальной услуги, и направление в "Личный кабинет" пользователя на Едином портале или Региональном портале </w:t>
      </w:r>
      <w:r>
        <w:t>электронного сообщения о поступлении заявления;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регистрацию заявления в системе внутреннего электронного документооборота Администрации и направление в "Личный кабинет" пользователя на Едином портале или Региональном портале уведомления о регистрации заявления либо об отказе в приеме документов, необход</w:t>
      </w:r>
      <w:r>
        <w:t>имых для предоставления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документов.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Срок выполнения действий не может превышать 1 рабоч</w:t>
      </w:r>
      <w:r>
        <w:t>ий день с даты поступления заявления о предоставлении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3.7.2. Описание последовательности административных действий при рассмотрении заявления и представленных документов, направлении межведомственных запросов.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Последовательность выпол</w:t>
      </w:r>
      <w:r>
        <w:t xml:space="preserve">нения административных действий при рассмотрении заявления и представленных документов, направлении межведомственных запросов аналогична последовательности, указанной в </w:t>
      </w:r>
      <w:hyperlink w:anchor="P215" w:tooltip="3.3. Описание последовательности административных действий при рассмотрении заявления и представленных документов, направлении межведомственных запросов.">
        <w:r>
          <w:rPr>
            <w:color w:val="0000FF"/>
          </w:rPr>
          <w:t>подразделе 3.3 раздела 3</w:t>
        </w:r>
      </w:hyperlink>
      <w:r>
        <w:t xml:space="preserve"> настоящего Административного регламента.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Максимальный срок выполнения действий составляет 3 дня со дня поступления заявления в Админ</w:t>
      </w:r>
      <w:r>
        <w:t>истрацию.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3.7.3. Описание последовательности административных действий при принятии решения об утверждении Схемы, либо решения о Согласии, либо решения об отказе в заключении Соглашения.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Последовательность административных действий аналогична последовательности, указанной в </w:t>
      </w:r>
      <w:hyperlink w:anchor="P220" w:tooltip="3.4. Описание последовательности административных действий при принятии решения об утверждении Схемы, либо решения о Согласии, либо решения об отказе в заключении Соглашения.">
        <w:r>
          <w:rPr>
            <w:color w:val="0000FF"/>
          </w:rPr>
          <w:t>подразделе 3.4 раздела 3</w:t>
        </w:r>
      </w:hyperlink>
      <w:r>
        <w:t xml:space="preserve"> настоящего Административного регламента.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Максимальный срок выполнения действий составляет 14 дней с момента поступления документов (сведений, информации), полученных в порядке межведомственног</w:t>
      </w:r>
      <w:r>
        <w:t>о взаимодействия, в Администрацию.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3.7.4. Описание последовательности административных действий при направлении документов заявителю.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После подписания уполномоченным должностным лицом решения об утверждении Схемы, либо решения о Согласии, либо решения об о</w:t>
      </w:r>
      <w:r>
        <w:t>тказе в заключении Соглашения проводится регистрация документов и направление их в "Личный кабинет" пользователя на Едином портале или Региональном портале.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административной процедуры составляет 3 дня с момента подписания уполн</w:t>
      </w:r>
      <w:r>
        <w:t>омоченным должностным лицом результата предоставления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3.7.5. Описание последовательности административных действий при подготовке проекта Соглашения либо принятии решения об отказе в заключении Соглашения, выдача (направление) докумен</w:t>
      </w:r>
      <w:r>
        <w:t>тов заявителю.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Последовательность и срок административных действий аналогичны последовательности и срокам, указанным в </w:t>
      </w:r>
      <w:hyperlink w:anchor="P244" w:tooltip="3.6. Описание последовательности административных действий при подготовке проекта Соглашения либо принятии решения об отказе в заключении Соглашения, выдача (направление) документов заявителю.">
        <w:r>
          <w:rPr>
            <w:color w:val="0000FF"/>
          </w:rPr>
          <w:t>подразделе 3.6 раздела 3</w:t>
        </w:r>
      </w:hyperlink>
      <w:r>
        <w:t xml:space="preserve"> настоящего Административного регламента.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Административные действия, указанные в настоящем пункте, в электронной форме не оказываются.</w:t>
      </w:r>
    </w:p>
    <w:p w:rsidR="00E84E32" w:rsidRDefault="00353F3A">
      <w:pPr>
        <w:pStyle w:val="ConsPlusTitle"/>
        <w:spacing w:before="240"/>
        <w:ind w:firstLine="540"/>
        <w:jc w:val="both"/>
        <w:outlineLvl w:val="2"/>
      </w:pPr>
      <w:r>
        <w:t>3.8. Особ</w:t>
      </w:r>
      <w:r>
        <w:t>енности предоставления муниципальной услуги в электронной форме.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Возможность подачи заявления о предоставлении муниципальной услуги в электронной форме посредством Регионального портала либо посредством заполнения интерактивной формы заявления на Едином по</w:t>
      </w:r>
      <w:r>
        <w:t>ртале (без необходимости дополнительной подачи заявления в какой-либо иной форме) с приложением документов, необходимых для предоставления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Возможность получения заявителем информации о ходе рассмотрения заявления и о результате предос</w:t>
      </w:r>
      <w:r>
        <w:t>тавления муниципальной услуги в "Личном кабинете" пользователя на Едином портале, Региональном портале в любое время при условии авторизации.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Возможность получения по выбору заявителя результата предоставления муниципальной услуги: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в форме электронного док</w:t>
      </w:r>
      <w:r>
        <w:t>умента, подписанного усиленной квалифицированной электронной подписью уполномоченного должностного лица, направленного заявителю в "Личный кабинет" пользователя на Едином портале, Региональном портале;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в виде бумажного документа, подтверждающего содержание</w:t>
      </w:r>
      <w:r>
        <w:t xml:space="preserve"> электронного документа, который заявитель получает при личном обращении в многофункциональном центре.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Возможность оценки качества предоставления муниципальной услуги, досудебного (внесудебного) обжалования принятого решения о предоставлении муниципальной </w:t>
      </w:r>
      <w:r>
        <w:t>услуги.</w:t>
      </w:r>
    </w:p>
    <w:p w:rsidR="00E84E32" w:rsidRDefault="00353F3A">
      <w:pPr>
        <w:pStyle w:val="ConsPlusTitle"/>
        <w:spacing w:before="240"/>
        <w:ind w:firstLine="540"/>
        <w:jc w:val="both"/>
        <w:outlineLvl w:val="2"/>
      </w:pPr>
      <w:r>
        <w:t>3.9. Описание административных процедур, выполняемых многофункциональными центрами.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3.9.1. Описание последовательности административных действий при приеме и регистрации заявления и представленных документов.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Основанием для начала исполнения муници</w:t>
      </w:r>
      <w:r>
        <w:t>пальной услуги является обращение заявителя в многофункциональный центр с документами, необходимыми для предоставления муниципальной услуги, и предъявление: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документа, удостоверяющего личность заявителя;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документа, подтверждающего полномочия представителя </w:t>
      </w:r>
      <w:r>
        <w:t>заявителя (в случае обращения представителя заявителя).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Специалист, ответственный за прием и регистрацию документов: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регистрирует в установленном порядке поступившие документы;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оформляет уведомление о приеме документов и передает его заявителю;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направляет </w:t>
      </w:r>
      <w:r>
        <w:t>заявление о предоставлении муниципальной услуги и комплект необходимых документов в Администрацию.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Результатом выполнения административной процедуры является регистрация заявления и представленных документов, выдача заявителю уведомления о приеме документо</w:t>
      </w:r>
      <w:r>
        <w:t>в, направление заявления и представленных документов в Администрацию.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Срок выполнения административной процедуры не может превышать 2 рабочих дня с момента поступления в многофункциональный центр заявления с представленными документами.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3.9.2. Описание последовательности действий при выдаче результата предоставления муниципальной услуги заявителю.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Выдача результата предоставления муниципальной услуги в многофункциональном центре осуществляется экспертами многофункционального центра после </w:t>
      </w:r>
      <w:r>
        <w:t>предварительного информирования заявителя о готовности результата предоставления муниципальной услуги по телефону.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Результат предоставления муниципальной услуги в многофункциональном центре выдается заявителю, предъявившему следующие документы: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документ, у</w:t>
      </w:r>
      <w:r>
        <w:t>достоверяющий личность заявителя либо представителя заявителя;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документ, подтверждающий полномочия представителя заявителя (в случае обращения представителя заявителя).</w:t>
      </w:r>
    </w:p>
    <w:p w:rsidR="00E84E32" w:rsidRDefault="00353F3A">
      <w:pPr>
        <w:pStyle w:val="ConsPlusTitle"/>
        <w:spacing w:before="240"/>
        <w:ind w:firstLine="540"/>
        <w:jc w:val="both"/>
        <w:outlineLvl w:val="2"/>
      </w:pPr>
      <w:r>
        <w:t>3.10. Особенности выполнения административных действий в многофункциональном центре.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Муниципальная услуга оказывается в территориальных отделах многофункционального центра по городу Кирову не в полном объеме.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В случае подачи запроса на предоставление муниципальной услуги через многофункциональный центр: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заявление на предоставление муниципа</w:t>
      </w:r>
      <w:r>
        <w:t>льной услуги и комплект необходимых документов направляются из многофункционального центра в Администрацию в порядке, предусмотренном соглашением о взаимодействии между многофункциональным центром и Администрацией;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началом срока предоставления муниципально</w:t>
      </w:r>
      <w:r>
        <w:t>й услуги является день получения Администрацией заявления и комплекта необходимых документов для предоставления муниципальной услуги.</w:t>
      </w:r>
    </w:p>
    <w:p w:rsidR="00E84E32" w:rsidRDefault="00353F3A">
      <w:pPr>
        <w:pStyle w:val="ConsPlusTitle"/>
        <w:spacing w:before="240"/>
        <w:ind w:firstLine="540"/>
        <w:jc w:val="both"/>
        <w:outlineLvl w:val="2"/>
      </w:pPr>
      <w:r>
        <w:t>3.11. Порядок исправления допущенных опечаток и ошибок в выданных в результате предоставления муниципальной услуги докумен</w:t>
      </w:r>
      <w:r>
        <w:t>тах.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В случае необходимости внесения изменений в выданное решение о предоставлении муниципальной услуги либо в решение об отказе в предоставлении муниципальной услуги по причине допущенных опечаток и (или) ошибок в тексте решения заявитель направляет заявл</w:t>
      </w:r>
      <w:r>
        <w:t>ение.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Заявление может быть подано через многофункциональный центр, а также непосредственно в Администрацию.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В случае внесения изменений в решение о предоставлении муниципальной услуги либо в решение об отказе в предоставлении муниципальной услуги в части и</w:t>
      </w:r>
      <w:r>
        <w:t>справления допущенных опечаток и ошибок по инициативе Администрации в адрес заявителя направляется копия такого решения.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Срок внесения изменений в решение составляет 5 рабочих дней с момента выявления Администрацией допущенных опечаток и ошибок или регистр</w:t>
      </w:r>
      <w:r>
        <w:t>ации заявления, поступившего от заявителя.</w:t>
      </w:r>
    </w:p>
    <w:p w:rsidR="00E84E32" w:rsidRDefault="00353F3A">
      <w:pPr>
        <w:pStyle w:val="ConsPlusTitle"/>
        <w:spacing w:before="240"/>
        <w:ind w:firstLine="540"/>
        <w:jc w:val="both"/>
        <w:outlineLvl w:val="2"/>
      </w:pPr>
      <w:r>
        <w:t>3.12. Порядок отзыва заявления о предоставлении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>Заявитель имеет право отказаться от предоставления ему муниципальной услуги и отозвать заявление о предоставлении муниципальной услуги на любом</w:t>
      </w:r>
      <w:r>
        <w:t xml:space="preserve">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E84E32" w:rsidRDefault="00353F3A">
      <w:pPr>
        <w:pStyle w:val="ConsPlusNormal"/>
        <w:spacing w:before="240"/>
        <w:ind w:firstLine="540"/>
        <w:jc w:val="both"/>
      </w:pPr>
      <w:r>
        <w:t xml:space="preserve">Заявление может быть подано посредством Единого портала, Регионального портала, через многофункциональный центр, </w:t>
      </w:r>
      <w:r>
        <w:t>а также непосредственно в Администрацию.</w:t>
      </w:r>
    </w:p>
    <w:p w:rsidR="00E84E32" w:rsidRDefault="00E84E32">
      <w:pPr>
        <w:pStyle w:val="ConsPlusNormal"/>
        <w:jc w:val="both"/>
      </w:pPr>
    </w:p>
    <w:p w:rsidR="00E84E32" w:rsidRDefault="00353F3A">
      <w:pPr>
        <w:pStyle w:val="ConsPlusTitle"/>
        <w:jc w:val="center"/>
        <w:outlineLvl w:val="1"/>
      </w:pPr>
      <w:r>
        <w:t>4. Формы контроля за исполнением</w:t>
      </w:r>
    </w:p>
    <w:p w:rsidR="00E84E32" w:rsidRDefault="00353F3A">
      <w:pPr>
        <w:pStyle w:val="ConsPlusTitle"/>
        <w:jc w:val="center"/>
      </w:pPr>
      <w:r>
        <w:t>Административного регламента</w:t>
      </w:r>
    </w:p>
    <w:p w:rsidR="00E84E32" w:rsidRDefault="00E84E32">
      <w:pPr>
        <w:pStyle w:val="ConsPlusNormal"/>
        <w:jc w:val="both"/>
      </w:pPr>
    </w:p>
    <w:p w:rsidR="00E84E32" w:rsidRDefault="00353F3A">
      <w:pPr>
        <w:pStyle w:val="ConsPlusNormal"/>
        <w:ind w:firstLine="540"/>
        <w:jc w:val="both"/>
      </w:pPr>
      <w:r>
        <w:t xml:space="preserve">Утратил силу. - </w:t>
      </w:r>
      <w:hyperlink r:id="rId32" w:tooltip="Постановление администрации города Кирова от 10.04.2025 N 1588-п &quot;О внесении изменений в некоторые муниципальные правовые акты администрации города Кирова&quot;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г. Кирова от 10.04.2025 N 1588-п.</w:t>
      </w:r>
    </w:p>
    <w:p w:rsidR="00E84E32" w:rsidRDefault="00E84E32">
      <w:pPr>
        <w:pStyle w:val="ConsPlusNormal"/>
        <w:jc w:val="both"/>
      </w:pPr>
    </w:p>
    <w:p w:rsidR="00E84E32" w:rsidRDefault="00353F3A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E84E32" w:rsidRDefault="00353F3A">
      <w:pPr>
        <w:pStyle w:val="ConsPlusTitle"/>
        <w:jc w:val="center"/>
      </w:pPr>
      <w:r>
        <w:t>и действий (бездействия) органа, предоставляющего</w:t>
      </w:r>
    </w:p>
    <w:p w:rsidR="00E84E32" w:rsidRDefault="00353F3A">
      <w:pPr>
        <w:pStyle w:val="ConsPlusTitle"/>
        <w:jc w:val="center"/>
      </w:pPr>
      <w:r>
        <w:t>муниципальную услугу, должностного лица органа,</w:t>
      </w:r>
    </w:p>
    <w:p w:rsidR="00E84E32" w:rsidRDefault="00353F3A">
      <w:pPr>
        <w:pStyle w:val="ConsPlusTitle"/>
        <w:jc w:val="center"/>
      </w:pPr>
      <w:r>
        <w:t>предоставляющего муниципальную услугу, либо муниципального</w:t>
      </w:r>
    </w:p>
    <w:p w:rsidR="00E84E32" w:rsidRDefault="00353F3A">
      <w:pPr>
        <w:pStyle w:val="ConsPlusTitle"/>
        <w:jc w:val="center"/>
      </w:pPr>
      <w:r>
        <w:t>служащего, а также многофункциональных цент</w:t>
      </w:r>
      <w:r>
        <w:t>ров</w:t>
      </w:r>
    </w:p>
    <w:p w:rsidR="00E84E32" w:rsidRDefault="00353F3A">
      <w:pPr>
        <w:pStyle w:val="ConsPlusTitle"/>
        <w:jc w:val="center"/>
      </w:pPr>
      <w:r>
        <w:t>и их работников</w:t>
      </w:r>
    </w:p>
    <w:p w:rsidR="00E84E32" w:rsidRDefault="00E84E32">
      <w:pPr>
        <w:pStyle w:val="ConsPlusNormal"/>
        <w:jc w:val="both"/>
      </w:pPr>
    </w:p>
    <w:p w:rsidR="00E84E32" w:rsidRDefault="00353F3A">
      <w:pPr>
        <w:pStyle w:val="ConsPlusNormal"/>
        <w:ind w:firstLine="540"/>
        <w:jc w:val="both"/>
      </w:pPr>
      <w:r>
        <w:t xml:space="preserve">Утратил силу. - </w:t>
      </w:r>
      <w:hyperlink r:id="rId33" w:tooltip="Постановление администрации города Кирова от 10.04.2025 N 1588-п &quot;О внесении изменений в некоторые муниципальные правовые акты администрации города Кирова&quot;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г. Кирова от 10.04.2025 N 1588-п.</w:t>
      </w:r>
    </w:p>
    <w:p w:rsidR="00E84E32" w:rsidRDefault="00E84E32">
      <w:pPr>
        <w:pStyle w:val="ConsPlusNormal"/>
        <w:jc w:val="both"/>
      </w:pPr>
    </w:p>
    <w:p w:rsidR="00E84E32" w:rsidRDefault="00E84E32">
      <w:pPr>
        <w:pStyle w:val="ConsPlusNormal"/>
        <w:jc w:val="both"/>
      </w:pPr>
    </w:p>
    <w:p w:rsidR="00E84E32" w:rsidRDefault="00E84E32">
      <w:pPr>
        <w:pStyle w:val="ConsPlusNormal"/>
        <w:jc w:val="both"/>
      </w:pPr>
    </w:p>
    <w:p w:rsidR="00E84E32" w:rsidRDefault="00E84E32">
      <w:pPr>
        <w:pStyle w:val="ConsPlusNormal"/>
        <w:jc w:val="both"/>
      </w:pPr>
    </w:p>
    <w:p w:rsidR="00E84E32" w:rsidRDefault="00E84E32">
      <w:pPr>
        <w:pStyle w:val="ConsPlusNormal"/>
        <w:jc w:val="both"/>
      </w:pPr>
    </w:p>
    <w:p w:rsidR="00E84E32" w:rsidRDefault="00353F3A">
      <w:pPr>
        <w:pStyle w:val="ConsPlusNormal"/>
        <w:jc w:val="right"/>
        <w:outlineLvl w:val="1"/>
      </w:pPr>
      <w:r>
        <w:t>Приложение</w:t>
      </w:r>
    </w:p>
    <w:p w:rsidR="00E84E32" w:rsidRDefault="00353F3A">
      <w:pPr>
        <w:pStyle w:val="ConsPlusNormal"/>
        <w:jc w:val="right"/>
      </w:pPr>
      <w:r>
        <w:t>к Административному регламенту</w:t>
      </w:r>
    </w:p>
    <w:p w:rsidR="00E84E32" w:rsidRDefault="00353F3A">
      <w:pPr>
        <w:pStyle w:val="ConsPlusNormal"/>
        <w:jc w:val="right"/>
      </w:pPr>
      <w:r>
        <w:t>предоставления муниципальной услуги</w:t>
      </w:r>
    </w:p>
    <w:p w:rsidR="00E84E32" w:rsidRDefault="00353F3A">
      <w:pPr>
        <w:pStyle w:val="ConsPlusNormal"/>
        <w:jc w:val="right"/>
      </w:pPr>
      <w:r>
        <w:t>"Перераспределе</w:t>
      </w:r>
      <w:r>
        <w:t>ние земель и (или)</w:t>
      </w:r>
    </w:p>
    <w:p w:rsidR="00E84E32" w:rsidRDefault="00353F3A">
      <w:pPr>
        <w:pStyle w:val="ConsPlusNormal"/>
        <w:jc w:val="right"/>
      </w:pPr>
      <w:r>
        <w:t>земельных участков, находящихся</w:t>
      </w:r>
    </w:p>
    <w:p w:rsidR="00E84E32" w:rsidRDefault="00353F3A">
      <w:pPr>
        <w:pStyle w:val="ConsPlusNormal"/>
        <w:jc w:val="right"/>
      </w:pPr>
      <w:r>
        <w:t>в государственной или муниципальной</w:t>
      </w:r>
    </w:p>
    <w:p w:rsidR="00E84E32" w:rsidRDefault="00353F3A">
      <w:pPr>
        <w:pStyle w:val="ConsPlusNormal"/>
        <w:jc w:val="right"/>
      </w:pPr>
      <w:r>
        <w:t>собственности, и земельных участков,</w:t>
      </w:r>
    </w:p>
    <w:p w:rsidR="00E84E32" w:rsidRDefault="00353F3A">
      <w:pPr>
        <w:pStyle w:val="ConsPlusNormal"/>
        <w:jc w:val="right"/>
      </w:pPr>
      <w:r>
        <w:t>находящихся в частной собственности"</w:t>
      </w:r>
    </w:p>
    <w:p w:rsidR="00E84E32" w:rsidRDefault="00E84E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48"/>
        <w:gridCol w:w="4723"/>
      </w:tblGrid>
      <w:tr w:rsidR="00E84E32"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E84E32" w:rsidRDefault="00E84E32">
            <w:pPr>
              <w:pStyle w:val="ConsPlusNormal"/>
            </w:pPr>
          </w:p>
        </w:tc>
        <w:tc>
          <w:tcPr>
            <w:tcW w:w="4723" w:type="dxa"/>
            <w:tcBorders>
              <w:top w:val="nil"/>
              <w:left w:val="nil"/>
              <w:bottom w:val="nil"/>
              <w:right w:val="nil"/>
            </w:tcBorders>
          </w:tcPr>
          <w:p w:rsidR="00E84E32" w:rsidRDefault="00353F3A">
            <w:pPr>
              <w:pStyle w:val="ConsPlusNormal"/>
            </w:pPr>
            <w:r>
              <w:t>Главе администрации города Кирова</w:t>
            </w:r>
          </w:p>
          <w:p w:rsidR="00E84E32" w:rsidRDefault="00353F3A">
            <w:pPr>
              <w:pStyle w:val="ConsPlusNormal"/>
            </w:pPr>
            <w:r>
              <w:t>_____________________________________</w:t>
            </w:r>
          </w:p>
          <w:p w:rsidR="00E84E32" w:rsidRDefault="00353F3A">
            <w:pPr>
              <w:pStyle w:val="ConsPlusNormal"/>
            </w:pPr>
            <w:r>
              <w:t>от __________________________________</w:t>
            </w:r>
          </w:p>
          <w:p w:rsidR="00E84E32" w:rsidRDefault="00353F3A">
            <w:pPr>
              <w:pStyle w:val="ConsPlusNormal"/>
              <w:jc w:val="center"/>
            </w:pPr>
            <w:r>
              <w:t>(Ф.И.О. полностью, полное наименование юридического лица)</w:t>
            </w:r>
          </w:p>
          <w:p w:rsidR="00E84E32" w:rsidRDefault="00353F3A">
            <w:pPr>
              <w:pStyle w:val="ConsPlusNormal"/>
            </w:pPr>
            <w:r>
              <w:t>_____________________________________</w:t>
            </w:r>
          </w:p>
          <w:p w:rsidR="00E84E32" w:rsidRDefault="00353F3A">
            <w:pPr>
              <w:pStyle w:val="ConsPlusNormal"/>
            </w:pPr>
            <w:r>
              <w:t>паспорт _____________________________</w:t>
            </w:r>
          </w:p>
          <w:p w:rsidR="00E84E32" w:rsidRDefault="00353F3A">
            <w:pPr>
              <w:pStyle w:val="ConsPlusNormal"/>
            </w:pPr>
            <w:r>
              <w:t>_____________________________________</w:t>
            </w:r>
          </w:p>
          <w:p w:rsidR="00E84E32" w:rsidRDefault="00353F3A">
            <w:pPr>
              <w:pStyle w:val="ConsPlusNormal"/>
            </w:pPr>
            <w:r>
              <w:t>адрес заявителя: ______________________</w:t>
            </w:r>
          </w:p>
          <w:p w:rsidR="00E84E32" w:rsidRDefault="00353F3A">
            <w:pPr>
              <w:pStyle w:val="ConsPlusNormal"/>
            </w:pPr>
            <w:r>
              <w:t>______</w:t>
            </w:r>
            <w:r>
              <w:t>_______________________________</w:t>
            </w:r>
          </w:p>
          <w:p w:rsidR="00E84E32" w:rsidRDefault="00353F3A">
            <w:pPr>
              <w:pStyle w:val="ConsPlusNormal"/>
              <w:jc w:val="center"/>
            </w:pPr>
            <w:r>
              <w:t>(местонахождение юридического лица,</w:t>
            </w:r>
          </w:p>
          <w:p w:rsidR="00E84E32" w:rsidRDefault="00353F3A">
            <w:pPr>
              <w:pStyle w:val="ConsPlusNormal"/>
            </w:pPr>
            <w:r>
              <w:t>_____________________________________</w:t>
            </w:r>
          </w:p>
          <w:p w:rsidR="00E84E32" w:rsidRDefault="00353F3A">
            <w:pPr>
              <w:pStyle w:val="ConsPlusNormal"/>
              <w:jc w:val="center"/>
            </w:pPr>
            <w:r>
              <w:t>место регистрации физического лица)</w:t>
            </w:r>
          </w:p>
          <w:p w:rsidR="00E84E32" w:rsidRDefault="00353F3A">
            <w:pPr>
              <w:pStyle w:val="ConsPlusNormal"/>
            </w:pPr>
            <w:r>
              <w:t>телефон: _____________________________</w:t>
            </w:r>
          </w:p>
          <w:p w:rsidR="00E84E32" w:rsidRDefault="00353F3A">
            <w:pPr>
              <w:pStyle w:val="ConsPlusNormal"/>
            </w:pPr>
            <w:r>
              <w:t>ИНН ________________________________</w:t>
            </w:r>
          </w:p>
          <w:p w:rsidR="00E84E32" w:rsidRDefault="00353F3A">
            <w:pPr>
              <w:pStyle w:val="ConsPlusNormal"/>
            </w:pPr>
            <w:r>
              <w:t>ОГРН _______________________________</w:t>
            </w:r>
          </w:p>
        </w:tc>
      </w:tr>
      <w:tr w:rsidR="00E84E32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E32" w:rsidRDefault="00353F3A">
            <w:pPr>
              <w:pStyle w:val="ConsPlusNormal"/>
              <w:jc w:val="center"/>
            </w:pPr>
            <w:bookmarkStart w:id="19" w:name="P352"/>
            <w:bookmarkEnd w:id="19"/>
            <w:r>
              <w:t>Заявление</w:t>
            </w:r>
          </w:p>
          <w:p w:rsidR="00E84E32" w:rsidRDefault="00353F3A">
            <w:pPr>
              <w:pStyle w:val="ConsPlusNormal"/>
              <w:jc w:val="center"/>
            </w:pPr>
            <w:r>
              <w:t>о перераспределении земель и (или) земельных участков,</w:t>
            </w:r>
          </w:p>
          <w:p w:rsidR="00E84E32" w:rsidRDefault="00353F3A">
            <w:pPr>
              <w:pStyle w:val="ConsPlusNormal"/>
              <w:jc w:val="center"/>
            </w:pPr>
            <w:r>
              <w:t>находящихся в государственной или муниципальной собственности,</w:t>
            </w:r>
          </w:p>
          <w:p w:rsidR="00E84E32" w:rsidRDefault="00353F3A">
            <w:pPr>
              <w:pStyle w:val="ConsPlusNormal"/>
              <w:jc w:val="center"/>
            </w:pPr>
            <w:r>
              <w:t>и земельных участков, находящихся в частной собственности</w:t>
            </w:r>
          </w:p>
          <w:p w:rsidR="00E84E32" w:rsidRDefault="00E84E32">
            <w:pPr>
              <w:pStyle w:val="ConsPlusNormal"/>
            </w:pPr>
          </w:p>
          <w:p w:rsidR="00E84E32" w:rsidRDefault="00353F3A">
            <w:pPr>
              <w:pStyle w:val="ConsPlusNormal"/>
              <w:ind w:firstLine="283"/>
              <w:jc w:val="both"/>
            </w:pPr>
            <w:r>
              <w:t xml:space="preserve">Прошу в соответствии со </w:t>
            </w:r>
            <w:hyperlink r:id="rId34" w:tooltip="&quot;Земельный кодекс Российской Федерации&quot; от 25.10.2001 N 136-ФЗ (ред. от 20.03.2025) {КонсультантПлюс}">
              <w:r>
                <w:rPr>
                  <w:color w:val="0000FF"/>
                </w:rPr>
                <w:t>статьей 39.28</w:t>
              </w:r>
            </w:hyperlink>
            <w:r>
              <w:t xml:space="preserve">, </w:t>
            </w:r>
            <w:hyperlink r:id="rId35" w:tooltip="&quot;Земельный кодекс Российской Федерации&quot; от 25.10.2001 N 136-ФЗ (ред. от 20.03.2025) {КонсультантПлюс}">
              <w:r>
                <w:rPr>
                  <w:color w:val="0000FF"/>
                </w:rPr>
                <w:t>статьей 39.29</w:t>
              </w:r>
            </w:hyperlink>
            <w:r>
              <w:t xml:space="preserve"> Земельного ко</w:t>
            </w:r>
            <w:r>
              <w:t>декса Российской Федерации в целях заключения соглашения о перераспределении земель и (или) земельных участков:</w:t>
            </w:r>
          </w:p>
          <w:p w:rsidR="00E84E32" w:rsidRDefault="00353F3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84E32" w:rsidRDefault="00353F3A">
            <w:pPr>
              <w:pStyle w:val="ConsPlusNormal"/>
              <w:jc w:val="both"/>
            </w:pPr>
            <w:r>
              <w:t>(нужное указать: в соответствии со схемой расположения земельного учас</w:t>
            </w:r>
            <w:r>
              <w:t>тка или с утвержденным проектом межевания территории (указать реквизиты проекта))</w:t>
            </w:r>
          </w:p>
          <w:p w:rsidR="00E84E32" w:rsidRDefault="00E84E32">
            <w:pPr>
              <w:pStyle w:val="ConsPlusNormal"/>
            </w:pPr>
          </w:p>
          <w:p w:rsidR="00E84E32" w:rsidRDefault="00353F3A">
            <w:pPr>
              <w:pStyle w:val="ConsPlusNormal"/>
              <w:jc w:val="both"/>
            </w:pPr>
            <w:r>
              <w:t>Принять решение __________________________________________________________</w:t>
            </w:r>
          </w:p>
          <w:p w:rsidR="00E84E32" w:rsidRDefault="00353F3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84E32" w:rsidRDefault="00353F3A">
            <w:pPr>
              <w:pStyle w:val="ConsPlusNormal"/>
              <w:jc w:val="center"/>
            </w:pPr>
            <w:r>
              <w:t>(нужное указать: об утве</w:t>
            </w:r>
            <w:r>
              <w:t>рждении схемы расположения земельного участка или</w:t>
            </w:r>
          </w:p>
          <w:p w:rsidR="00E84E32" w:rsidRDefault="00353F3A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E84E32" w:rsidRDefault="00353F3A">
            <w:pPr>
              <w:pStyle w:val="ConsPlusNormal"/>
              <w:jc w:val="center"/>
            </w:pPr>
            <w:r>
              <w:t>дать согласие на заключение соглашения о перераспределении земельных участков)</w:t>
            </w:r>
          </w:p>
          <w:p w:rsidR="00E84E32" w:rsidRDefault="00E84E32">
            <w:pPr>
              <w:pStyle w:val="ConsPlusNormal"/>
            </w:pPr>
          </w:p>
          <w:p w:rsidR="00E84E32" w:rsidRDefault="00353F3A">
            <w:pPr>
              <w:pStyle w:val="ConsPlusNormal"/>
              <w:jc w:val="both"/>
            </w:pPr>
            <w:r>
              <w:t>в отношении земельного участка с кадастровым номером</w:t>
            </w:r>
            <w:r>
              <w:t xml:space="preserve"> 43:40:__________________</w:t>
            </w:r>
          </w:p>
          <w:p w:rsidR="00E84E32" w:rsidRDefault="00E84E32">
            <w:pPr>
              <w:pStyle w:val="ConsPlusNormal"/>
            </w:pPr>
          </w:p>
          <w:p w:rsidR="00E84E32" w:rsidRDefault="00353F3A">
            <w:pPr>
              <w:pStyle w:val="ConsPlusNormal"/>
              <w:jc w:val="both"/>
            </w:pPr>
            <w:r>
              <w:t>по адресу (местоположение):</w:t>
            </w:r>
          </w:p>
          <w:p w:rsidR="00E84E32" w:rsidRDefault="00353F3A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E84E32" w:rsidRDefault="00E84E32">
            <w:pPr>
              <w:pStyle w:val="ConsPlusNormal"/>
            </w:pPr>
          </w:p>
          <w:p w:rsidR="00E84E32" w:rsidRDefault="00353F3A">
            <w:pPr>
              <w:pStyle w:val="ConsPlusNormal"/>
              <w:jc w:val="both"/>
            </w:pPr>
            <w:r>
              <w:t>площадью __________________ кв. метра(ов),</w:t>
            </w:r>
          </w:p>
          <w:p w:rsidR="00E84E32" w:rsidRDefault="00E84E32">
            <w:pPr>
              <w:pStyle w:val="ConsPlusNormal"/>
            </w:pPr>
          </w:p>
          <w:p w:rsidR="00E84E32" w:rsidRDefault="00353F3A">
            <w:pPr>
              <w:pStyle w:val="ConsPlusNormal"/>
              <w:jc w:val="both"/>
            </w:pPr>
            <w:r>
              <w:t>принадлежащего мне на праве собственности</w:t>
            </w:r>
          </w:p>
          <w:p w:rsidR="00E84E32" w:rsidRDefault="00353F3A">
            <w:pPr>
              <w:pStyle w:val="ConsPlusNormal"/>
              <w:jc w:val="both"/>
            </w:pPr>
            <w:r>
              <w:t>_______________________________________</w:t>
            </w:r>
            <w:r>
              <w:t>__________________________________,</w:t>
            </w:r>
          </w:p>
          <w:p w:rsidR="00E84E32" w:rsidRDefault="00353F3A">
            <w:pPr>
              <w:pStyle w:val="ConsPlusNormal"/>
              <w:jc w:val="center"/>
            </w:pPr>
            <w:r>
              <w:t>(указать наименование документа)</w:t>
            </w:r>
          </w:p>
          <w:p w:rsidR="00E84E32" w:rsidRDefault="00353F3A">
            <w:pPr>
              <w:pStyle w:val="ConsPlusNormal"/>
              <w:jc w:val="both"/>
            </w:pPr>
            <w:r>
              <w:t>регистрационная запись от _________________ N _____________________________,</w:t>
            </w:r>
          </w:p>
          <w:p w:rsidR="00E84E32" w:rsidRDefault="00E84E32">
            <w:pPr>
              <w:pStyle w:val="ConsPlusNormal"/>
            </w:pPr>
          </w:p>
          <w:p w:rsidR="00E84E32" w:rsidRDefault="00353F3A">
            <w:pPr>
              <w:pStyle w:val="ConsPlusNormal"/>
              <w:jc w:val="both"/>
            </w:pPr>
            <w:r>
              <w:t>и земель и (или) земельных участков</w:t>
            </w:r>
          </w:p>
          <w:p w:rsidR="00E84E32" w:rsidRDefault="00353F3A">
            <w:pPr>
              <w:pStyle w:val="ConsPlusNormal"/>
              <w:jc w:val="both"/>
            </w:pPr>
            <w:r>
              <w:t>43:40: ____________________________ площадью ______________ кв. метра(ов)</w:t>
            </w:r>
          </w:p>
          <w:p w:rsidR="00E84E32" w:rsidRDefault="00E84E32">
            <w:pPr>
              <w:pStyle w:val="ConsPlusNormal"/>
            </w:pPr>
          </w:p>
          <w:p w:rsidR="00E84E32" w:rsidRDefault="00353F3A">
            <w:pPr>
              <w:pStyle w:val="ConsPlusNormal"/>
              <w:jc w:val="both"/>
            </w:pPr>
            <w:r>
              <w:t>Результат услуги:</w:t>
            </w:r>
          </w:p>
        </w:tc>
      </w:tr>
    </w:tbl>
    <w:p w:rsidR="00E84E32" w:rsidRDefault="00E84E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417"/>
      </w:tblGrid>
      <w:tr w:rsidR="00E84E32">
        <w:tc>
          <w:tcPr>
            <w:tcW w:w="7654" w:type="dxa"/>
          </w:tcPr>
          <w:p w:rsidR="00E84E32" w:rsidRDefault="00353F3A">
            <w:pPr>
              <w:pStyle w:val="ConsPlusNormal"/>
              <w:jc w:val="both"/>
            </w:pPr>
            <w:r>
              <w:t>направить в форме электронного документа в "Личный кабинет" заявителя на Едином портале государственных услуг/Региональном портале государственных услуг (в случае подачи заявления посредством указанных порталов)</w:t>
            </w:r>
          </w:p>
        </w:tc>
        <w:tc>
          <w:tcPr>
            <w:tcW w:w="1417" w:type="dxa"/>
          </w:tcPr>
          <w:p w:rsidR="00E84E32" w:rsidRDefault="00E84E32">
            <w:pPr>
              <w:pStyle w:val="ConsPlusNormal"/>
            </w:pPr>
          </w:p>
        </w:tc>
      </w:tr>
      <w:tr w:rsidR="00E84E32">
        <w:tc>
          <w:tcPr>
            <w:tcW w:w="7654" w:type="dxa"/>
          </w:tcPr>
          <w:p w:rsidR="00E84E32" w:rsidRDefault="00353F3A">
            <w:pPr>
              <w:pStyle w:val="ConsPlusNormal"/>
              <w:jc w:val="both"/>
            </w:pPr>
            <w:r>
              <w:t>выдать на бумажном н</w:t>
            </w:r>
            <w:r>
              <w:t>осителе при личном обращении в администрацию города Кирова</w:t>
            </w:r>
          </w:p>
        </w:tc>
        <w:tc>
          <w:tcPr>
            <w:tcW w:w="1417" w:type="dxa"/>
          </w:tcPr>
          <w:p w:rsidR="00E84E32" w:rsidRDefault="00E84E32">
            <w:pPr>
              <w:pStyle w:val="ConsPlusNormal"/>
            </w:pPr>
          </w:p>
        </w:tc>
      </w:tr>
      <w:tr w:rsidR="00E84E32">
        <w:tc>
          <w:tcPr>
            <w:tcW w:w="7654" w:type="dxa"/>
          </w:tcPr>
          <w:p w:rsidR="00E84E32" w:rsidRDefault="00353F3A">
            <w:pPr>
              <w:pStyle w:val="ConsPlusNormal"/>
            </w:pPr>
            <w:r>
              <w:t>направить на бумажном носителе на почтовый адрес:</w:t>
            </w:r>
          </w:p>
        </w:tc>
        <w:tc>
          <w:tcPr>
            <w:tcW w:w="1417" w:type="dxa"/>
          </w:tcPr>
          <w:p w:rsidR="00E84E32" w:rsidRDefault="00E84E32">
            <w:pPr>
              <w:pStyle w:val="ConsPlusNormal"/>
            </w:pPr>
          </w:p>
        </w:tc>
      </w:tr>
      <w:tr w:rsidR="00E84E32">
        <w:tc>
          <w:tcPr>
            <w:tcW w:w="9071" w:type="dxa"/>
            <w:gridSpan w:val="2"/>
          </w:tcPr>
          <w:p w:rsidR="00E84E32" w:rsidRDefault="00353F3A">
            <w:pPr>
              <w:pStyle w:val="ConsPlusNormal"/>
              <w:jc w:val="center"/>
            </w:pPr>
            <w:r>
              <w:t>Указывается один из перечисленных способов</w:t>
            </w:r>
          </w:p>
        </w:tc>
      </w:tr>
    </w:tbl>
    <w:p w:rsidR="00E84E32" w:rsidRDefault="00E84E3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9"/>
        <w:gridCol w:w="5442"/>
        <w:gridCol w:w="2220"/>
      </w:tblGrid>
      <w:tr w:rsidR="00E84E32"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E84E32" w:rsidRDefault="00353F3A">
            <w:pPr>
              <w:pStyle w:val="ConsPlusNormal"/>
            </w:pPr>
            <w:r>
              <w:t>Заявитель: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E84E32" w:rsidRDefault="00353F3A">
            <w:pPr>
              <w:pStyle w:val="ConsPlusNormal"/>
              <w:jc w:val="center"/>
            </w:pPr>
            <w:r>
              <w:t>_________________________________________</w:t>
            </w:r>
          </w:p>
          <w:p w:rsidR="00E84E32" w:rsidRDefault="00353F3A">
            <w:pPr>
              <w:pStyle w:val="ConsPlusNormal"/>
              <w:jc w:val="center"/>
            </w:pPr>
            <w:r>
              <w:t>Ф.И.О. представителя юридического лица,</w:t>
            </w:r>
          </w:p>
          <w:p w:rsidR="00E84E32" w:rsidRDefault="00353F3A">
            <w:pPr>
              <w:pStyle w:val="ConsPlusNormal"/>
              <w:jc w:val="center"/>
            </w:pPr>
            <w:r>
              <w:t>Ф.И.О. физического лица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E84E32" w:rsidRDefault="00353F3A">
            <w:pPr>
              <w:pStyle w:val="ConsPlusNormal"/>
              <w:jc w:val="center"/>
            </w:pPr>
            <w:r>
              <w:t>_______________</w:t>
            </w:r>
          </w:p>
          <w:p w:rsidR="00E84E32" w:rsidRDefault="00353F3A">
            <w:pPr>
              <w:pStyle w:val="ConsPlusNormal"/>
              <w:jc w:val="center"/>
            </w:pPr>
            <w:r>
              <w:t>подпись</w:t>
            </w:r>
          </w:p>
        </w:tc>
      </w:tr>
      <w:tr w:rsidR="00E84E32"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E32" w:rsidRDefault="00353F3A">
            <w:pPr>
              <w:pStyle w:val="ConsPlusNormal"/>
            </w:pPr>
            <w:r>
              <w:t>"___" ___________ 20___ г.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E84E32" w:rsidRDefault="00353F3A">
            <w:pPr>
              <w:pStyle w:val="ConsPlusNormal"/>
              <w:jc w:val="both"/>
            </w:pPr>
            <w:r>
              <w:t>М.П.</w:t>
            </w:r>
          </w:p>
        </w:tc>
      </w:tr>
      <w:tr w:rsidR="00E84E3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4E32" w:rsidRDefault="00353F3A">
            <w:pPr>
              <w:pStyle w:val="ConsPlusNormal"/>
              <w:jc w:val="both"/>
            </w:pPr>
            <w:r>
              <w:t>Приложения:</w:t>
            </w:r>
          </w:p>
          <w:p w:rsidR="00E84E32" w:rsidRDefault="00353F3A">
            <w:pPr>
              <w:pStyle w:val="ConsPlusNormal"/>
              <w:jc w:val="both"/>
            </w:pPr>
            <w:r>
              <w:t>копии правоустанавливающих или правоудостоверяющих документов на земельный участок;</w:t>
            </w:r>
          </w:p>
          <w:p w:rsidR="00E84E32" w:rsidRDefault="00353F3A">
            <w:pPr>
              <w:pStyle w:val="ConsPlusNormal"/>
              <w:jc w:val="both"/>
            </w:pPr>
            <w:r>
              <w:t>схема расположения земельного участка на кадастровом плане территории;</w:t>
            </w:r>
          </w:p>
          <w:p w:rsidR="00E84E32" w:rsidRDefault="00353F3A">
            <w:pPr>
              <w:pStyle w:val="ConsPlusNormal"/>
              <w:jc w:val="both"/>
            </w:pPr>
            <w:r>
              <w:t>документ, подтверждающий полномочия представителя заявителя;</w:t>
            </w:r>
          </w:p>
          <w:p w:rsidR="00E84E32" w:rsidRDefault="00353F3A">
            <w:pPr>
              <w:pStyle w:val="ConsPlusNormal"/>
              <w:jc w:val="both"/>
            </w:pPr>
            <w: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      </w:r>
          </w:p>
          <w:p w:rsidR="00E84E32" w:rsidRDefault="00353F3A">
            <w:pPr>
              <w:pStyle w:val="ConsPlusNormal"/>
              <w:jc w:val="both"/>
            </w:pPr>
            <w:r>
              <w:t>Заявитель вправе представить по собственной инициативе:</w:t>
            </w:r>
          </w:p>
          <w:p w:rsidR="00E84E32" w:rsidRDefault="00353F3A">
            <w:pPr>
              <w:pStyle w:val="ConsPlusNormal"/>
              <w:jc w:val="both"/>
            </w:pPr>
            <w:r>
              <w:t>выписку из Единого государственного реестра юридических лиц;</w:t>
            </w:r>
          </w:p>
          <w:p w:rsidR="00E84E32" w:rsidRDefault="00353F3A">
            <w:pPr>
              <w:pStyle w:val="ConsPlusNormal"/>
              <w:jc w:val="both"/>
            </w:pPr>
            <w:r>
              <w:t>выписку из Единого государственного реестра недвижимости об объекте недвижимости;</w:t>
            </w:r>
          </w:p>
          <w:p w:rsidR="00E84E32" w:rsidRDefault="00353F3A">
            <w:pPr>
              <w:pStyle w:val="ConsPlusNormal"/>
              <w:jc w:val="both"/>
            </w:pPr>
            <w:r>
              <w:t>копии правоудостоверяющих документов на земельный участок.</w:t>
            </w:r>
          </w:p>
        </w:tc>
      </w:tr>
    </w:tbl>
    <w:p w:rsidR="00E84E32" w:rsidRDefault="00E84E32">
      <w:pPr>
        <w:pStyle w:val="ConsPlusNormal"/>
        <w:jc w:val="both"/>
      </w:pPr>
    </w:p>
    <w:p w:rsidR="00E84E32" w:rsidRDefault="00E84E32">
      <w:pPr>
        <w:pStyle w:val="ConsPlusNormal"/>
        <w:jc w:val="both"/>
      </w:pPr>
    </w:p>
    <w:p w:rsidR="00E84E32" w:rsidRDefault="00E84E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84E32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32"/>
    <w:rsid w:val="00353F3A"/>
    <w:rsid w:val="00E8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E717B-86C6-42BE-8BCE-82072462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.admkirov.local/cons/cgi/online.cgi?req=doc&amp;base=LAW&amp;n=494996&amp;date=28.04.2025&amp;dst=100094&amp;field=134" TargetMode="External"/><Relationship Id="rId13" Type="http://schemas.openxmlformats.org/officeDocument/2006/relationships/hyperlink" Target="https://cons.admkirov.local/cons/cgi/online.cgi?req=doc&amp;base=RLAW240&amp;n=196377&amp;date=28.04.2025&amp;dst=100013&amp;field=134" TargetMode="External"/><Relationship Id="rId18" Type="http://schemas.openxmlformats.org/officeDocument/2006/relationships/hyperlink" Target="https://cons.admkirov.local/cons/cgi/online.cgi?req=doc&amp;base=LAW&amp;n=494996&amp;date=28.04.2025&amp;dst=359&amp;field=134" TargetMode="External"/><Relationship Id="rId26" Type="http://schemas.openxmlformats.org/officeDocument/2006/relationships/hyperlink" Target="https://cons.admkirov.local/cons/cgi/online.cgi?req=doc&amp;base=LAW&amp;n=501324&amp;date=28.04.2025&amp;dst=360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ns.admkirov.local/cons/cgi/online.cgi?req=doc&amp;base=LAW&amp;n=501324&amp;date=28.04.2025&amp;dst=2012&amp;field=134" TargetMode="External"/><Relationship Id="rId34" Type="http://schemas.openxmlformats.org/officeDocument/2006/relationships/hyperlink" Target="https://cons.admkirov.local/cons/cgi/online.cgi?req=doc&amp;base=LAW&amp;n=501324&amp;date=28.04.2025&amp;dst=975&amp;field=134" TargetMode="External"/><Relationship Id="rId7" Type="http://schemas.openxmlformats.org/officeDocument/2006/relationships/hyperlink" Target="https://cons.admkirov.local/cons/cgi/online.cgi?req=doc&amp;base=LAW&amp;n=494996&amp;date=28.04.2025&amp;dst=100101&amp;field=134" TargetMode="External"/><Relationship Id="rId12" Type="http://schemas.openxmlformats.org/officeDocument/2006/relationships/hyperlink" Target="https://cons.admkirov.local/cons/cgi/online.cgi?req=doc&amp;base=RLAW240&amp;n=196373&amp;date=28.04.2025&amp;dst=100007&amp;field=134" TargetMode="External"/><Relationship Id="rId17" Type="http://schemas.openxmlformats.org/officeDocument/2006/relationships/hyperlink" Target="https://cons.admkirov.local/cons/cgi/online.cgi?req=doc&amp;base=LAW&amp;n=494996&amp;date=28.04.2025&amp;dst=43&amp;field=134" TargetMode="External"/><Relationship Id="rId25" Type="http://schemas.openxmlformats.org/officeDocument/2006/relationships/hyperlink" Target="https://cons.admkirov.local/cons/cgi/online.cgi?req=doc&amp;base=LAW&amp;n=500103&amp;date=28.04.2025" TargetMode="External"/><Relationship Id="rId33" Type="http://schemas.openxmlformats.org/officeDocument/2006/relationships/hyperlink" Target="https://cons.admkirov.local/cons/cgi/online.cgi?req=doc&amp;base=RLAW240&amp;n=244924&amp;date=28.04.2025&amp;dst=100052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s.admkirov.local/cons/cgi/online.cgi?req=doc&amp;base=LAW&amp;n=494996&amp;date=28.04.2025" TargetMode="External"/><Relationship Id="rId20" Type="http://schemas.openxmlformats.org/officeDocument/2006/relationships/hyperlink" Target="https://cons.admkirov.local/cons/cgi/online.cgi?req=doc&amp;base=LAW&amp;n=501324&amp;date=28.04.2025&amp;dst=1254&amp;field=134" TargetMode="External"/><Relationship Id="rId29" Type="http://schemas.openxmlformats.org/officeDocument/2006/relationships/hyperlink" Target="https://cons.admkirov.local/cons/cgi/online.cgi?req=doc&amp;base=LAW&amp;n=483022&amp;date=28.04.2025" TargetMode="External"/><Relationship Id="rId1" Type="http://schemas.openxmlformats.org/officeDocument/2006/relationships/styles" Target="styles.xml"/><Relationship Id="rId6" Type="http://schemas.openxmlformats.org/officeDocument/2006/relationships/hyperlink" Target="https://cons.admkirov.local/cons/cgi/online.cgi?req=doc&amp;base=LAW&amp;n=480999&amp;date=28.04.2025" TargetMode="External"/><Relationship Id="rId11" Type="http://schemas.openxmlformats.org/officeDocument/2006/relationships/hyperlink" Target="https://cons.admkirov.local/cons/cgi/online.cgi?req=doc&amp;base=RLAW240&amp;n=202450&amp;date=28.04.2025&amp;dst=100009&amp;field=134" TargetMode="External"/><Relationship Id="rId24" Type="http://schemas.openxmlformats.org/officeDocument/2006/relationships/hyperlink" Target="https://cons.admkirov.local/cons/cgi/online.cgi?req=doc&amp;base=LAW&amp;n=501324&amp;date=28.04.2025&amp;dst=1264&amp;field=134" TargetMode="External"/><Relationship Id="rId32" Type="http://schemas.openxmlformats.org/officeDocument/2006/relationships/hyperlink" Target="https://cons.admkirov.local/cons/cgi/online.cgi?req=doc&amp;base=RLAW240&amp;n=244924&amp;date=28.04.2025&amp;dst=100052&amp;field=13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cons.admkirov.local/cons/cgi/online.cgi?req=doc&amp;base=LAW&amp;n=501324&amp;date=28.04.2025&amp;dst=153&amp;field=134" TargetMode="External"/><Relationship Id="rId15" Type="http://schemas.openxmlformats.org/officeDocument/2006/relationships/hyperlink" Target="https://cons.admkirov.local/cons/cgi/online.cgi?req=doc&amp;base=RLAW240&amp;n=244924&amp;date=28.04.2025&amp;dst=100051&amp;field=134" TargetMode="External"/><Relationship Id="rId23" Type="http://schemas.openxmlformats.org/officeDocument/2006/relationships/hyperlink" Target="https://cons.admkirov.local/cons/cgi/online.cgi?req=doc&amp;base=LAW&amp;n=501324&amp;date=28.04.2025&amp;dst=165&amp;field=134" TargetMode="External"/><Relationship Id="rId28" Type="http://schemas.openxmlformats.org/officeDocument/2006/relationships/hyperlink" Target="https://cons.admkirov.local/cons/cgi/online.cgi?req=doc&amp;base=LAW&amp;n=501324&amp;date=28.04.202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cons.admkirov.local/cons/cgi/online.cgi?req=doc&amp;base=RLAW240&amp;n=171727&amp;date=28.04.2025" TargetMode="External"/><Relationship Id="rId19" Type="http://schemas.openxmlformats.org/officeDocument/2006/relationships/hyperlink" Target="https://cons.admkirov.local/cons/cgi/online.cgi?req=doc&amp;base=LAW&amp;n=501324&amp;date=28.04.2025&amp;dst=976&amp;field=134" TargetMode="External"/><Relationship Id="rId31" Type="http://schemas.openxmlformats.org/officeDocument/2006/relationships/hyperlink" Target="https://cons.admkirov.local/cons/cgi/online.cgi?req=doc&amp;base=LAW&amp;n=501326&amp;date=28.04.2025&amp;dst=187&amp;field=134" TargetMode="External"/><Relationship Id="rId4" Type="http://schemas.openxmlformats.org/officeDocument/2006/relationships/hyperlink" Target="https://cons.admkirov.local/cons/cgi/online.cgi?req=doc&amp;base=RLAW240&amp;n=244924&amp;date=28.04.2025&amp;dst=100050&amp;field=134" TargetMode="External"/><Relationship Id="rId9" Type="http://schemas.openxmlformats.org/officeDocument/2006/relationships/hyperlink" Target="https://cons.admkirov.local/cons/cgi/online.cgi?req=doc&amp;base=RLAW240&amp;n=241882&amp;date=28.04.2025&amp;dst=100032&amp;field=134" TargetMode="External"/><Relationship Id="rId14" Type="http://schemas.openxmlformats.org/officeDocument/2006/relationships/hyperlink" Target="https://cons.admkirov.local/cons/cgi/online.cgi?req=doc&amp;base=RLAW240&amp;n=244924&amp;date=28.04.2025&amp;dst=100050&amp;field=134" TargetMode="External"/><Relationship Id="rId22" Type="http://schemas.openxmlformats.org/officeDocument/2006/relationships/hyperlink" Target="https://cons.admkirov.local/cons/cgi/online.cgi?req=doc&amp;base=LAW&amp;n=501324&amp;date=28.04.2025&amp;dst=404&amp;field=134" TargetMode="External"/><Relationship Id="rId27" Type="http://schemas.openxmlformats.org/officeDocument/2006/relationships/hyperlink" Target="https://cons.admkirov.local/cons/cgi/online.cgi?req=doc&amp;base=LAW&amp;n=501324&amp;date=28.04.2025" TargetMode="External"/><Relationship Id="rId30" Type="http://schemas.openxmlformats.org/officeDocument/2006/relationships/hyperlink" Target="https://cons.admkirov.local/cons/cgi/online.cgi?req=doc&amp;base=LAW&amp;n=483022&amp;date=28.04.2025" TargetMode="External"/><Relationship Id="rId35" Type="http://schemas.openxmlformats.org/officeDocument/2006/relationships/hyperlink" Target="https://cons.admkirov.local/cons/cgi/online.cgi?req=doc&amp;base=LAW&amp;n=501324&amp;date=28.04.2025&amp;dst=98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10313</Words>
  <Characters>58787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Кирова от 09.03.2023 N 855-п
(ред. от 10.04.2025)
"Об утверждении административного регламента предоставления муниципальной услуги "Перераспределение земель и (или) земельных участков, находящихся в государственной или м</vt:lpstr>
    </vt:vector>
  </TitlesOfParts>
  <Company>КонсультантПлюс Версия 4024.00.50</Company>
  <LinksUpToDate>false</LinksUpToDate>
  <CharactersWithSpaces>68963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Кирова от 09.03.2023 N 855-п
(ред. от 10.04.2025)
"Об утверждении административного регламента предоставления муниципальной услуги "Перераспределение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собственности"</dc:title>
  <dc:creator>Куклина Людмила Николаевна</dc:creator>
  <cp:lastModifiedBy>Куклина Людмила Николаевна</cp:lastModifiedBy>
  <cp:revision>2</cp:revision>
  <dcterms:created xsi:type="dcterms:W3CDTF">2025-04-28T08:11:00Z</dcterms:created>
  <dcterms:modified xsi:type="dcterms:W3CDTF">2025-04-28T08:11:00Z</dcterms:modified>
</cp:coreProperties>
</file>